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2AA6F" w14:textId="77777777" w:rsidR="00B3591E" w:rsidRDefault="00B3591E" w:rsidP="00B83BEC">
      <w:pPr>
        <w:spacing w:after="102" w:line="276" w:lineRule="auto"/>
        <w:ind w:left="0" w:firstLine="0"/>
        <w:jc w:val="left"/>
      </w:pPr>
    </w:p>
    <w:p w14:paraId="56A124D6" w14:textId="77777777" w:rsidR="00B3591E" w:rsidRDefault="009E4C72" w:rsidP="00A851C7">
      <w:pPr>
        <w:spacing w:after="255" w:line="276" w:lineRule="auto"/>
        <w:ind w:left="4129" w:firstLine="0"/>
        <w:jc w:val="left"/>
      </w:pPr>
      <w:r>
        <w:rPr>
          <w:b/>
        </w:rPr>
        <w:t xml:space="preserve">UMOWA  </w:t>
      </w:r>
    </w:p>
    <w:p w14:paraId="7F0F0EA3" w14:textId="77777777" w:rsidR="00B3591E" w:rsidRDefault="00B3591E" w:rsidP="00A851C7">
      <w:pPr>
        <w:spacing w:after="135" w:line="276" w:lineRule="auto"/>
        <w:ind w:left="4547" w:firstLine="0"/>
        <w:jc w:val="left"/>
      </w:pPr>
    </w:p>
    <w:p w14:paraId="7FB18ECD" w14:textId="49CA0EC6" w:rsidR="00B3591E" w:rsidRDefault="009E4C72" w:rsidP="00A851C7">
      <w:pPr>
        <w:spacing w:after="206" w:line="276" w:lineRule="auto"/>
        <w:ind w:left="0" w:right="54" w:firstLine="0"/>
      </w:pPr>
      <w:r>
        <w:t>zawarta w   ………….  w dniu …………………… 202</w:t>
      </w:r>
      <w:r w:rsidR="00771037">
        <w:t>6</w:t>
      </w:r>
      <w:r w:rsidR="005711F5">
        <w:t xml:space="preserve"> </w:t>
      </w:r>
      <w:r>
        <w:t>roku pomiędzy</w:t>
      </w:r>
    </w:p>
    <w:p w14:paraId="42D44BDE" w14:textId="77777777" w:rsidR="00771037" w:rsidRPr="00F01650" w:rsidRDefault="00771037" w:rsidP="00771037">
      <w:pPr>
        <w:spacing w:after="0" w:line="276" w:lineRule="auto"/>
        <w:rPr>
          <w:rFonts w:cstheme="minorHAnsi"/>
          <w:b/>
          <w:bCs/>
        </w:rPr>
      </w:pPr>
      <w:r w:rsidRPr="00F01650">
        <w:rPr>
          <w:rFonts w:cstheme="minorHAnsi"/>
          <w:b/>
          <w:bCs/>
        </w:rPr>
        <w:t>ZNICZPLAST SPÓŁKA Z OGRANICZONĄ ODPOWIEDZIALNOŚCIĄ SPÓŁKA KOMANDYTOWA</w:t>
      </w:r>
    </w:p>
    <w:p w14:paraId="29A4D914" w14:textId="77777777" w:rsidR="008135F5" w:rsidRDefault="008135F5" w:rsidP="008135F5">
      <w:pPr>
        <w:spacing w:after="0" w:line="276" w:lineRule="auto"/>
        <w:rPr>
          <w:rFonts w:cstheme="minorHAnsi"/>
        </w:rPr>
      </w:pPr>
      <w:r w:rsidRPr="00F01650">
        <w:rPr>
          <w:rFonts w:cstheme="minorHAnsi"/>
        </w:rPr>
        <w:t>Trębacka 11, 38-420 Korczyna</w:t>
      </w:r>
    </w:p>
    <w:p w14:paraId="34289228" w14:textId="77777777" w:rsidR="008135F5" w:rsidRDefault="008135F5" w:rsidP="008135F5">
      <w:pPr>
        <w:spacing w:after="0" w:line="276" w:lineRule="auto"/>
        <w:rPr>
          <w:rFonts w:cstheme="minorHAnsi"/>
        </w:rPr>
      </w:pPr>
      <w:r w:rsidRPr="00F01650">
        <w:rPr>
          <w:rFonts w:cstheme="minorHAnsi"/>
        </w:rPr>
        <w:t>NIP: 6842646042</w:t>
      </w:r>
    </w:p>
    <w:p w14:paraId="137BE3B9" w14:textId="77777777" w:rsidR="008135F5" w:rsidRDefault="008135F5" w:rsidP="008135F5">
      <w:pPr>
        <w:spacing w:after="0" w:line="276" w:lineRule="auto"/>
        <w:rPr>
          <w:rFonts w:cstheme="minorHAnsi"/>
        </w:rPr>
      </w:pPr>
      <w:r w:rsidRPr="00F01650">
        <w:rPr>
          <w:rFonts w:cstheme="minorHAnsi"/>
        </w:rPr>
        <w:t>REGON: 367167900</w:t>
      </w:r>
    </w:p>
    <w:p w14:paraId="12DBE5DC" w14:textId="77777777" w:rsidR="008135F5" w:rsidRDefault="008135F5" w:rsidP="008135F5">
      <w:pPr>
        <w:spacing w:after="14" w:line="276" w:lineRule="auto"/>
        <w:ind w:left="730" w:right="47" w:hanging="10"/>
      </w:pPr>
      <w:r>
        <w:t xml:space="preserve">Reprezentowanym przez Grzegorza Dziekana, </w:t>
      </w:r>
    </w:p>
    <w:p w14:paraId="240BFB44" w14:textId="77777777" w:rsidR="00DC66ED" w:rsidRPr="00DC66ED" w:rsidRDefault="00DC66ED" w:rsidP="00DC66ED">
      <w:pPr>
        <w:spacing w:after="0" w:line="276" w:lineRule="auto"/>
        <w:ind w:left="0" w:right="54" w:firstLine="708"/>
      </w:pPr>
      <w:r w:rsidRPr="00DC66ED">
        <w:t>e-mail do doręczeń: g.dziekan@zniczplast.pl</w:t>
      </w:r>
    </w:p>
    <w:p w14:paraId="441D831B" w14:textId="77777777" w:rsidR="008135F5" w:rsidRDefault="008135F5" w:rsidP="008135F5">
      <w:pPr>
        <w:spacing w:after="0" w:line="276" w:lineRule="auto"/>
        <w:ind w:left="0" w:right="54" w:firstLine="0"/>
      </w:pPr>
      <w:r>
        <w:t>zwanym dalej „</w:t>
      </w:r>
      <w:r>
        <w:rPr>
          <w:b/>
        </w:rPr>
        <w:t>Zamawiającym”,</w:t>
      </w:r>
    </w:p>
    <w:p w14:paraId="3B3B7BE6" w14:textId="77777777" w:rsidR="008135F5" w:rsidRDefault="008135F5" w:rsidP="008135F5">
      <w:pPr>
        <w:spacing w:after="15" w:line="276" w:lineRule="auto"/>
        <w:ind w:left="0" w:firstLine="0"/>
        <w:jc w:val="left"/>
      </w:pPr>
    </w:p>
    <w:p w14:paraId="740CFF44" w14:textId="77777777" w:rsidR="008135F5" w:rsidRDefault="008135F5" w:rsidP="008135F5">
      <w:pPr>
        <w:spacing w:after="14" w:line="276" w:lineRule="auto"/>
        <w:ind w:left="10" w:right="47" w:hanging="10"/>
      </w:pPr>
      <w:r>
        <w:t xml:space="preserve">a: </w:t>
      </w:r>
    </w:p>
    <w:p w14:paraId="31A9D64E" w14:textId="77777777" w:rsidR="008135F5" w:rsidRDefault="008135F5" w:rsidP="008135F5">
      <w:pPr>
        <w:spacing w:after="14" w:line="276" w:lineRule="auto"/>
        <w:ind w:left="10" w:right="47" w:hanging="10"/>
      </w:pPr>
      <w:r>
        <w:t xml:space="preserve">Nazwa: </w:t>
      </w:r>
      <w:r>
        <w:br/>
        <w:t>Adres:</w:t>
      </w:r>
      <w:r>
        <w:br/>
        <w:t>NIP:</w:t>
      </w:r>
      <w:r>
        <w:br/>
        <w:t>REGON:</w:t>
      </w:r>
      <w:r>
        <w:br/>
      </w:r>
      <w:r>
        <w:tab/>
        <w:t>Reprezentowanym przez</w:t>
      </w:r>
    </w:p>
    <w:p w14:paraId="2EA3EBF0" w14:textId="51F80681" w:rsidR="00DC66ED" w:rsidRPr="00DC66ED" w:rsidRDefault="00DC66ED" w:rsidP="00DC66ED">
      <w:pPr>
        <w:spacing w:after="15" w:line="276" w:lineRule="auto"/>
        <w:ind w:left="-5" w:firstLine="713"/>
        <w:jc w:val="left"/>
      </w:pPr>
      <w:r w:rsidRPr="00DC66ED">
        <w:t>e-mail do doręczeń</w:t>
      </w:r>
      <w:r w:rsidR="00C53C8F">
        <w:t>:</w:t>
      </w:r>
    </w:p>
    <w:p w14:paraId="53DC0A22" w14:textId="77777777" w:rsidR="00B3591E" w:rsidRDefault="009E4C72" w:rsidP="00A851C7">
      <w:pPr>
        <w:spacing w:after="15" w:line="276" w:lineRule="auto"/>
        <w:ind w:left="-5" w:hanging="10"/>
        <w:jc w:val="left"/>
      </w:pPr>
      <w:r>
        <w:t>zwanym dalej „</w:t>
      </w:r>
      <w:r>
        <w:rPr>
          <w:b/>
        </w:rPr>
        <w:t>Wykonawcą”</w:t>
      </w:r>
      <w:r w:rsidR="008A04F7">
        <w:rPr>
          <w:b/>
        </w:rPr>
        <w:t xml:space="preserve"> </w:t>
      </w:r>
      <w:r>
        <w:rPr>
          <w:b/>
        </w:rPr>
        <w:t xml:space="preserve">lub „Dostawcą” </w:t>
      </w:r>
    </w:p>
    <w:p w14:paraId="3B7D8F65" w14:textId="77777777" w:rsidR="00B3591E" w:rsidRDefault="00B3591E" w:rsidP="00A851C7">
      <w:pPr>
        <w:spacing w:after="236" w:line="276" w:lineRule="auto"/>
        <w:ind w:left="0" w:firstLine="0"/>
        <w:jc w:val="left"/>
      </w:pPr>
    </w:p>
    <w:p w14:paraId="5AF2F5C0" w14:textId="7914FBDD" w:rsidR="00B3591E" w:rsidRDefault="009E4C72" w:rsidP="00A851C7">
      <w:pPr>
        <w:spacing w:after="194" w:line="276" w:lineRule="auto"/>
        <w:ind w:left="0" w:right="54" w:firstLine="0"/>
      </w:pPr>
      <w:r>
        <w:t>w rezultacie dokonania przez Zamawiającego</w:t>
      </w:r>
      <w:r w:rsidR="008A04F7">
        <w:t xml:space="preserve"> </w:t>
      </w:r>
      <w:r>
        <w:t xml:space="preserve">wyboru oferty Wykonawcy w postępowaniu                       o udzielenie zamówienia publicznego przeprowadzonego zgodnie zasadą konkurencyjności w oparciu o postanowienia </w:t>
      </w:r>
      <w:r w:rsidR="00A851C7" w:rsidRPr="00A851C7">
        <w:t>„Wytycznych Ministra Funduszy i Polityki Regionalnej w zakresie kwalifikowalności wydatków na lata 2021 – 2027 (</w:t>
      </w:r>
      <w:proofErr w:type="spellStart"/>
      <w:r w:rsidR="00A851C7" w:rsidRPr="00A851C7">
        <w:t>MFiPR</w:t>
      </w:r>
      <w:proofErr w:type="spellEnd"/>
      <w:r w:rsidR="00A851C7" w:rsidRPr="00A851C7">
        <w:t>/2021-2027/9(</w:t>
      </w:r>
      <w:r w:rsidR="0069611F">
        <w:t>2</w:t>
      </w:r>
      <w:r w:rsidR="00A851C7" w:rsidRPr="00A851C7">
        <w:t>)).</w:t>
      </w:r>
      <w:r w:rsidR="00A851C7">
        <w:t xml:space="preserve">, zwanych </w:t>
      </w:r>
      <w:r>
        <w:t>dalej „Wytycznymi</w:t>
      </w:r>
      <w:r w:rsidR="00A851C7">
        <w:t>”</w:t>
      </w:r>
      <w:r w:rsidR="008A04F7">
        <w:t xml:space="preserve"> </w:t>
      </w:r>
      <w:r>
        <w:t>została zawarta następująca umowa (dalej także: „Umowa”):</w:t>
      </w:r>
    </w:p>
    <w:p w14:paraId="35CA9B58" w14:textId="205F5B3C" w:rsidR="00B3591E" w:rsidRDefault="009E4C72" w:rsidP="00651AB9">
      <w:pPr>
        <w:spacing w:after="120" w:line="276" w:lineRule="auto"/>
        <w:jc w:val="center"/>
      </w:pPr>
      <w:r>
        <w:rPr>
          <w:b/>
        </w:rPr>
        <w:t xml:space="preserve">§ 1 </w:t>
      </w:r>
      <w:r w:rsidR="00553AD5">
        <w:rPr>
          <w:b/>
        </w:rPr>
        <w:t>PRZEDMIOT ZAMÓWIENIA</w:t>
      </w:r>
    </w:p>
    <w:p w14:paraId="38B65B95" w14:textId="77777777" w:rsidR="00B3591E" w:rsidRDefault="009E4C72" w:rsidP="00651AB9">
      <w:pPr>
        <w:spacing w:after="120" w:line="276" w:lineRule="auto"/>
        <w:ind w:left="628" w:right="54" w:hanging="283"/>
      </w:pPr>
      <w:r>
        <w:t>1.Wykonawca sprzedaje, a Zamawiający kupuje na warunkach wyszczególnionych poniżej, urządzenia o parametrach szczegółowo opisanych w zapytaniu ofertowym oraz ofercie wykonawcy stanowiące</w:t>
      </w:r>
      <w:r w:rsidR="008A04F7">
        <w:t xml:space="preserve"> </w:t>
      </w:r>
      <w:r>
        <w:t xml:space="preserve">załączniki do niniejszej umowy, zwane w dalszej części umowy jako przedmiot umowy, składający się z:  </w:t>
      </w:r>
    </w:p>
    <w:p w14:paraId="46E42A16" w14:textId="2654FB03" w:rsidR="00A851C7" w:rsidRPr="00A851C7" w:rsidRDefault="004C2D3C" w:rsidP="005711F5">
      <w:pPr>
        <w:spacing w:after="14" w:line="276" w:lineRule="auto"/>
        <w:ind w:left="355" w:right="653" w:hanging="10"/>
        <w:rPr>
          <w:b/>
        </w:rPr>
      </w:pPr>
      <w:r>
        <w:rPr>
          <w:b/>
        </w:rPr>
        <w:t>Maszyny rozdmuchowe – 3 komplety</w:t>
      </w:r>
    </w:p>
    <w:p w14:paraId="3A2F685B" w14:textId="368FE380" w:rsidR="00B3591E" w:rsidRDefault="009E4C72" w:rsidP="005711F5">
      <w:pPr>
        <w:spacing w:after="14" w:line="276" w:lineRule="auto"/>
        <w:ind w:left="345" w:right="653" w:firstLine="0"/>
      </w:pPr>
      <w:r>
        <w:t xml:space="preserve">w związku z realizacją projektu </w:t>
      </w:r>
      <w:r w:rsidR="00771037" w:rsidRPr="00771037">
        <w:t xml:space="preserve">pt.: „Zwiększenie efektywności energetycznej procesów w firmie </w:t>
      </w:r>
      <w:proofErr w:type="spellStart"/>
      <w:r w:rsidR="00771037" w:rsidRPr="00771037">
        <w:t>Zniczplast</w:t>
      </w:r>
      <w:proofErr w:type="spellEnd"/>
      <w:r w:rsidR="00771037" w:rsidRPr="00771037">
        <w:t xml:space="preserve"> poprzez modernizację infrastruktury.” nr. FENG.03.01-IP.03-1508/25 w ramach Priorytetu 03 – Zazielenianie przedsiębiorstw; Działanie 3.01 – Kredyt Ekologiczny; Fundusze Europejskie dla Nowoczesnej Gospodarki 2021–2027 (FENG)</w:t>
      </w:r>
      <w:r w:rsidR="00771037">
        <w:t>.</w:t>
      </w:r>
    </w:p>
    <w:p w14:paraId="47C34725" w14:textId="77777777" w:rsidR="00B3591E" w:rsidRDefault="00B3591E" w:rsidP="00A851C7">
      <w:pPr>
        <w:spacing w:after="41" w:line="276" w:lineRule="auto"/>
        <w:ind w:left="720" w:firstLine="0"/>
        <w:jc w:val="left"/>
      </w:pPr>
    </w:p>
    <w:p w14:paraId="298D3959" w14:textId="77777777" w:rsidR="00B3591E" w:rsidRDefault="009E4C72" w:rsidP="00A851C7">
      <w:pPr>
        <w:numPr>
          <w:ilvl w:val="0"/>
          <w:numId w:val="1"/>
        </w:numPr>
        <w:spacing w:after="120" w:line="276" w:lineRule="auto"/>
        <w:ind w:right="54" w:hanging="348"/>
      </w:pPr>
      <w:r>
        <w:t xml:space="preserve">Przedmiot umowy dostarczany przez Wykonawcę musi odpowiadać wymaganiom określonym w zapytaniu ofertowym, o którym mowa w ust. 1 oraz być w pełni zgodny z zapisami oferty Wykonawcy, o której mowa w ust. 1. </w:t>
      </w:r>
    </w:p>
    <w:p w14:paraId="29DDDC2E" w14:textId="77777777" w:rsidR="00B3591E" w:rsidRDefault="009E4C72" w:rsidP="00A851C7">
      <w:pPr>
        <w:numPr>
          <w:ilvl w:val="0"/>
          <w:numId w:val="1"/>
        </w:numPr>
        <w:spacing w:after="120" w:line="276" w:lineRule="auto"/>
        <w:ind w:right="54" w:hanging="348"/>
      </w:pPr>
      <w:r>
        <w:t xml:space="preserve">Wykonawca gwarantuje, iż dostarczony przedmiot umowy będzie fabrycznie nowy, wolny od wad technicznych, pochodzi z oficjalnego kanału sprzedaży producenta na rynek polski oraz jest dopuszczony do obrotu na terytorium Unii Europejskiej.  </w:t>
      </w:r>
    </w:p>
    <w:p w14:paraId="3F54AA2D" w14:textId="77777777" w:rsidR="00B3591E" w:rsidRDefault="009E4C72" w:rsidP="00A851C7">
      <w:pPr>
        <w:numPr>
          <w:ilvl w:val="0"/>
          <w:numId w:val="1"/>
        </w:numPr>
        <w:spacing w:after="120" w:line="276" w:lineRule="auto"/>
        <w:ind w:right="54" w:hanging="348"/>
      </w:pPr>
      <w:r>
        <w:t xml:space="preserve">Zaleca się, aby dostarczony sprzęt był odpowiednio zabezpieczony do transportu, w celu wyeliminowania uszkodzenia sprzętu w czasie transportu. Odpowiedzialność za uszkodzenia sprzętu w czasie transportu ponosi Wykonawca. </w:t>
      </w:r>
    </w:p>
    <w:p w14:paraId="2E11558B" w14:textId="77777777" w:rsidR="00B3591E" w:rsidRDefault="009E4C72" w:rsidP="00A851C7">
      <w:pPr>
        <w:numPr>
          <w:ilvl w:val="0"/>
          <w:numId w:val="1"/>
        </w:numPr>
        <w:spacing w:after="120" w:line="276" w:lineRule="auto"/>
        <w:ind w:right="54" w:hanging="348"/>
      </w:pPr>
      <w:r>
        <w:lastRenderedPageBreak/>
        <w:t>Wykonawca jest zobowiązany do zapewnienia we własnym zakresie i na swój koszt</w:t>
      </w:r>
      <w:r w:rsidR="008A04F7">
        <w:t xml:space="preserve"> </w:t>
      </w:r>
      <w:r>
        <w:t>wszystkich, materiałów, wyposażenia, urządzeń, narzędzi i innych elementów</w:t>
      </w:r>
      <w:r w:rsidR="008A04F7">
        <w:t xml:space="preserve"> </w:t>
      </w:r>
      <w:r>
        <w:t>niezbędnych do realizacji przedmiotu umowy, w tym zapewnienia serwisu gwarancyjnego przez cały okres wskazany w złożonej przez siebie ofercie.</w:t>
      </w:r>
    </w:p>
    <w:p w14:paraId="6A0B7D20" w14:textId="650174B7" w:rsidR="00B3591E" w:rsidRDefault="009E4C72" w:rsidP="00A851C7">
      <w:pPr>
        <w:numPr>
          <w:ilvl w:val="0"/>
          <w:numId w:val="1"/>
        </w:numPr>
        <w:spacing w:after="120" w:line="276" w:lineRule="auto"/>
        <w:ind w:right="54" w:hanging="348"/>
      </w:pPr>
      <w:r>
        <w:t xml:space="preserve">Wykonawca jest zobowiązany do dostawy przedmiotu umowy w siedzibie Zamawiającego, tj. </w:t>
      </w:r>
      <w:r w:rsidR="00771037" w:rsidRPr="00771037">
        <w:t xml:space="preserve">ZNICZPLAST SPÓŁKA Z OGRANICZONĄ ODPOWIEDZIALNOŚCIĄ SPÓŁKA KOMANDYTOWA Trębacka 11, 38-420 Korczyna </w:t>
      </w:r>
      <w:r>
        <w:t xml:space="preserve">oraz przeszkolenia pracowników Zamawiającego z obsługi. </w:t>
      </w:r>
    </w:p>
    <w:p w14:paraId="55CC2757" w14:textId="77777777" w:rsidR="00B3591E" w:rsidRDefault="009E4C72" w:rsidP="00A851C7">
      <w:pPr>
        <w:numPr>
          <w:ilvl w:val="0"/>
          <w:numId w:val="1"/>
        </w:numPr>
        <w:spacing w:after="120" w:line="276" w:lineRule="auto"/>
        <w:ind w:right="54" w:hanging="348"/>
      </w:pPr>
      <w:r>
        <w:t>Wykonawca wyda przedstawicielowi Zamawiającego ważne dokumenty gwarancyjne, urządzeń stanowiących przedmiot dostawy, wystawione przez siebie bądź przez osoby trzecie (producentów wyrobów).</w:t>
      </w:r>
    </w:p>
    <w:p w14:paraId="70DE10F5" w14:textId="77777777" w:rsidR="00651AB9" w:rsidRDefault="009E4C72" w:rsidP="00651AB9">
      <w:pPr>
        <w:numPr>
          <w:ilvl w:val="0"/>
          <w:numId w:val="1"/>
        </w:numPr>
        <w:spacing w:after="120" w:line="276" w:lineRule="auto"/>
        <w:ind w:right="54" w:hanging="348"/>
      </w:pPr>
      <w:r>
        <w:t xml:space="preserve">Wykonawca zobowiązuje się do wykonywania umowy z najwyższą starannością, zgodnie z obowiązującymi przepisami prawa, a w szczególności odpowiada za </w:t>
      </w:r>
      <w:r w:rsidR="00634C03">
        <w:t>jakości</w:t>
      </w:r>
      <w:r>
        <w:t xml:space="preserve"> terminowość wykonania umowy. </w:t>
      </w:r>
    </w:p>
    <w:p w14:paraId="3863172B" w14:textId="57702793" w:rsidR="00651AB9" w:rsidRPr="00923AD5" w:rsidRDefault="00651AB9" w:rsidP="00651AB9">
      <w:pPr>
        <w:numPr>
          <w:ilvl w:val="0"/>
          <w:numId w:val="1"/>
        </w:numPr>
        <w:spacing w:after="120" w:line="276" w:lineRule="auto"/>
        <w:ind w:right="54" w:hanging="348"/>
      </w:pPr>
      <w:r w:rsidRPr="00923AD5">
        <w:t>Dostawca gwarantuje</w:t>
      </w:r>
      <w:r w:rsidR="004C2D3C">
        <w:t xml:space="preserve"> </w:t>
      </w:r>
      <w:r w:rsidR="00EE434E">
        <w:t xml:space="preserve">zgodność </w:t>
      </w:r>
      <w:r w:rsidR="004C2D3C">
        <w:t>specyfikacji maszyn rozdmuchowych z zapytaniem ofertowym oraz ofertą złożoną w ramach tego zapytania.</w:t>
      </w:r>
    </w:p>
    <w:p w14:paraId="551212B6" w14:textId="6E64646E" w:rsidR="00651AB9" w:rsidRDefault="00651AB9" w:rsidP="000C0FAB">
      <w:pPr>
        <w:spacing w:after="160" w:line="259" w:lineRule="auto"/>
        <w:ind w:hanging="10"/>
        <w:jc w:val="left"/>
      </w:pPr>
      <w:r>
        <w:t xml:space="preserve">10. </w:t>
      </w:r>
      <w:r w:rsidRPr="00923AD5">
        <w:t>W przypadku nieosiągnięcia parametrów</w:t>
      </w:r>
      <w:r>
        <w:t xml:space="preserve"> </w:t>
      </w:r>
      <w:r w:rsidRPr="00923AD5">
        <w:t>Strony ustalą plan naprawczy,</w:t>
      </w:r>
      <w:r>
        <w:t xml:space="preserve"> a </w:t>
      </w:r>
      <w:r w:rsidRPr="00923AD5">
        <w:t xml:space="preserve">Dostawca ma </w:t>
      </w:r>
      <w:r w:rsidR="00852DD9">
        <w:t>14</w:t>
      </w:r>
      <w:r w:rsidRPr="00923AD5">
        <w:t xml:space="preserve"> dni na doprowadzenie maszyny do parametrów.</w:t>
      </w:r>
    </w:p>
    <w:p w14:paraId="7AD41701" w14:textId="2C123E29" w:rsidR="00B3591E" w:rsidRDefault="009E4C72" w:rsidP="00651AB9">
      <w:pPr>
        <w:pStyle w:val="Nagwek1"/>
        <w:spacing w:after="120" w:line="276" w:lineRule="auto"/>
        <w:ind w:right="61"/>
      </w:pPr>
      <w:r>
        <w:t xml:space="preserve">§2 </w:t>
      </w:r>
      <w:r w:rsidR="00553AD5">
        <w:t>TERMIN DOSTAW</w:t>
      </w:r>
      <w:r w:rsidR="00650329">
        <w:t>Y</w:t>
      </w:r>
    </w:p>
    <w:p w14:paraId="35837F3E" w14:textId="40D88814" w:rsidR="00B3591E" w:rsidRDefault="009E4C72" w:rsidP="00651AB9">
      <w:pPr>
        <w:numPr>
          <w:ilvl w:val="0"/>
          <w:numId w:val="2"/>
        </w:numPr>
        <w:spacing w:after="120" w:line="276" w:lineRule="auto"/>
        <w:ind w:right="54" w:hanging="425"/>
      </w:pPr>
      <w:r>
        <w:t>Wykonawca zobowiązuje się dostarczyć</w:t>
      </w:r>
      <w:r w:rsidR="008A04F7">
        <w:t xml:space="preserve"> </w:t>
      </w:r>
      <w:r>
        <w:t>przedmiot umowy w następujących terminie</w:t>
      </w:r>
      <w:r w:rsidR="00423803">
        <w:t xml:space="preserve"> określonym w ofercie tj. </w:t>
      </w:r>
      <w:proofErr w:type="spellStart"/>
      <w:r w:rsidR="00771037">
        <w:rPr>
          <w:b/>
        </w:rPr>
        <w:t>xxxxxxxxxx</w:t>
      </w:r>
      <w:proofErr w:type="spellEnd"/>
      <w:r w:rsidR="00771037">
        <w:rPr>
          <w:b/>
        </w:rPr>
        <w:t>.</w:t>
      </w:r>
      <w:r w:rsidR="00423803">
        <w:t xml:space="preserve"> </w:t>
      </w:r>
    </w:p>
    <w:p w14:paraId="10B54D5C" w14:textId="77777777" w:rsidR="00B3591E" w:rsidRDefault="009E4C72" w:rsidP="00651AB9">
      <w:pPr>
        <w:numPr>
          <w:ilvl w:val="0"/>
          <w:numId w:val="2"/>
        </w:numPr>
        <w:spacing w:after="120" w:line="276" w:lineRule="auto"/>
        <w:ind w:right="54" w:hanging="425"/>
      </w:pPr>
      <w:r>
        <w:t xml:space="preserve">Wykonawca zobowiązany jest do wcześniejszego uzgodnienia z Zamawiającym dokładnego terminu (daty) dostawy. </w:t>
      </w:r>
    </w:p>
    <w:p w14:paraId="1665821D" w14:textId="5DB17F2C" w:rsidR="00B3591E" w:rsidRDefault="009E4C72" w:rsidP="00A851C7">
      <w:pPr>
        <w:numPr>
          <w:ilvl w:val="0"/>
          <w:numId w:val="2"/>
        </w:numPr>
        <w:spacing w:after="87" w:line="276" w:lineRule="auto"/>
        <w:ind w:right="54" w:hanging="425"/>
      </w:pPr>
      <w:r>
        <w:t xml:space="preserve">Strony zgodnie ustalają, iż miejscem dostawy i przeprowadzenie szkolenia z obsługi jest siedziba Zamawiającego, tj. </w:t>
      </w:r>
      <w:r w:rsidR="00771037" w:rsidRPr="00771037">
        <w:t>Trębacka 11, 38-420 Korczyna</w:t>
      </w:r>
      <w:r>
        <w:t xml:space="preserve">. </w:t>
      </w:r>
    </w:p>
    <w:p w14:paraId="4F3D5525" w14:textId="77777777" w:rsidR="00B3591E" w:rsidRDefault="009E4C72" w:rsidP="00A851C7">
      <w:pPr>
        <w:numPr>
          <w:ilvl w:val="0"/>
          <w:numId w:val="2"/>
        </w:numPr>
        <w:spacing w:after="263" w:line="276" w:lineRule="auto"/>
        <w:ind w:right="54" w:hanging="425"/>
      </w:pPr>
      <w:r>
        <w:t>Zamawiający zastrzega sobie możliwość zwrotu dostarczonego sprzętu niespełniającego wymogów określonych w Zapytaniu ofertowym, w przypadku stwierdzenia, że dostarczone urządzenia są uszkodzone, posiadają wady uniemożliwiające używanie, a wady i uszkodzenia te nie powstały z winy Zamawiającego lub nie spełniają wymagań Zamawiającego określonych w</w:t>
      </w:r>
      <w:r w:rsidR="008A04F7">
        <w:t xml:space="preserve"> </w:t>
      </w:r>
      <w:r>
        <w:t>szczegółowym opisie przedmiotu zamówienia.</w:t>
      </w:r>
    </w:p>
    <w:p w14:paraId="7EF858A2" w14:textId="5E54F781" w:rsidR="00B3591E" w:rsidRDefault="009E4C72" w:rsidP="00651AB9">
      <w:pPr>
        <w:pStyle w:val="Nagwek1"/>
        <w:spacing w:after="120" w:line="276" w:lineRule="auto"/>
        <w:ind w:right="61"/>
      </w:pPr>
      <w:r>
        <w:t>§ 3</w:t>
      </w:r>
      <w:r w:rsidR="00651AB9">
        <w:t xml:space="preserve"> ODBIÓR PRZEDMIOTU ZAMÓWIENIA</w:t>
      </w:r>
    </w:p>
    <w:p w14:paraId="186D4A25" w14:textId="77777777" w:rsidR="00B3591E" w:rsidRDefault="009E4C72" w:rsidP="00651AB9">
      <w:pPr>
        <w:numPr>
          <w:ilvl w:val="0"/>
          <w:numId w:val="3"/>
        </w:numPr>
        <w:spacing w:after="120" w:line="276" w:lineRule="auto"/>
        <w:ind w:right="54" w:hanging="348"/>
      </w:pPr>
      <w:r>
        <w:t xml:space="preserve">Wykonawca ponosi ryzyko uszkodzenia lub utraty przedmiotu umowy do czasu dostawy urządzenia do siedziby Zamawiającego. </w:t>
      </w:r>
    </w:p>
    <w:p w14:paraId="33C23AB2" w14:textId="77777777" w:rsidR="00B3591E" w:rsidRDefault="009E4C72" w:rsidP="00A851C7">
      <w:pPr>
        <w:numPr>
          <w:ilvl w:val="0"/>
          <w:numId w:val="3"/>
        </w:numPr>
        <w:spacing w:after="120" w:line="276" w:lineRule="auto"/>
        <w:ind w:right="54" w:hanging="348"/>
      </w:pPr>
      <w:r>
        <w:t>Wykonawca zabezpiecza wyposażenie na czas przewozu i ponosi całkowitą</w:t>
      </w:r>
      <w:r w:rsidR="008A04F7">
        <w:t xml:space="preserve"> </w:t>
      </w:r>
      <w:r>
        <w:t>odpowiedzialność za jego dostawę do momentu dokonania odbioru przez Zamawiającego.</w:t>
      </w:r>
    </w:p>
    <w:p w14:paraId="3D527C8E" w14:textId="77777777" w:rsidR="00B3591E" w:rsidRDefault="009E4C72" w:rsidP="00A851C7">
      <w:pPr>
        <w:numPr>
          <w:ilvl w:val="0"/>
          <w:numId w:val="3"/>
        </w:numPr>
        <w:spacing w:after="120" w:line="276" w:lineRule="auto"/>
        <w:ind w:right="54" w:hanging="348"/>
      </w:pPr>
      <w:r>
        <w:t xml:space="preserve">Odbiór techniczny nastąpi </w:t>
      </w:r>
      <w:r w:rsidR="00634C03">
        <w:t>po prawidłowym</w:t>
      </w:r>
      <w:r>
        <w:t xml:space="preserve"> uruchomieniu i dostawie urządzenia przez Wykonawcę. </w:t>
      </w:r>
    </w:p>
    <w:p w14:paraId="0082383D" w14:textId="77777777" w:rsidR="00B22EEB" w:rsidRDefault="00B22EEB" w:rsidP="005711F5">
      <w:pPr>
        <w:numPr>
          <w:ilvl w:val="0"/>
          <w:numId w:val="3"/>
        </w:numPr>
        <w:spacing w:after="120" w:line="276" w:lineRule="auto"/>
        <w:ind w:right="54" w:hanging="348"/>
      </w:pPr>
      <w:r w:rsidRPr="00B22EEB">
        <w:t>Protokół Odbioru zostanie podpisany w 2 jednobrzmiących egzemplarzach (jeden egzemplarz dla Wykonawcy i jeden egzemplarz dla Zamawiającego) po stwierdzeniu, że dostarczone urządzenie odpowiada wymogom określonym w zapytaniu ofertowym, wymogom określonym w umowie, w szczegółowym opisie przedmiotu zamówienia oraz złożonej ofercie, jest sprawne i wolne od wad.</w:t>
      </w:r>
    </w:p>
    <w:p w14:paraId="16EC3DF2" w14:textId="02653A82" w:rsidR="00B3591E" w:rsidRDefault="009E4C72" w:rsidP="005711F5">
      <w:pPr>
        <w:numPr>
          <w:ilvl w:val="0"/>
          <w:numId w:val="3"/>
        </w:numPr>
        <w:spacing w:after="120" w:line="276" w:lineRule="auto"/>
        <w:ind w:right="54" w:hanging="348"/>
      </w:pPr>
      <w:r>
        <w:t>W przypadku wykrytych niezgodności</w:t>
      </w:r>
      <w:r w:rsidR="008A04F7">
        <w:t xml:space="preserve"> </w:t>
      </w:r>
      <w:r>
        <w:t>skutkującymi odmową</w:t>
      </w:r>
      <w:r w:rsidR="008A04F7">
        <w:t xml:space="preserve"> </w:t>
      </w:r>
      <w:r>
        <w:t xml:space="preserve">podpisania Protokołu do czasu usunięcia wad lub dokonania niezbędnych zmian, Zamawiający przekaże Wykonawcy na piśmie zastrzeżenia i wskaże wady wyznaczając 14 dniowy termin na ich usunięcie lub wprowadzenie wymaganych zmian lub uzupełnień. </w:t>
      </w:r>
    </w:p>
    <w:p w14:paraId="0011227E" w14:textId="77777777" w:rsidR="00B3591E" w:rsidRDefault="009E4C72" w:rsidP="00A851C7">
      <w:pPr>
        <w:numPr>
          <w:ilvl w:val="0"/>
          <w:numId w:val="3"/>
        </w:numPr>
        <w:spacing w:after="120" w:line="276" w:lineRule="auto"/>
        <w:ind w:right="54" w:hanging="348"/>
      </w:pPr>
      <w:r>
        <w:lastRenderedPageBreak/>
        <w:t xml:space="preserve">Po usunięciu wad lub dokonaniu niezbędnych zmian i uzupełnień wykonanie dostawy podlega ponownej weryfikacji zgodnie z procedurą określoną w ust. 3. </w:t>
      </w:r>
    </w:p>
    <w:p w14:paraId="2C64EA61" w14:textId="77777777" w:rsidR="00A851C7" w:rsidRDefault="009E4C72" w:rsidP="00A851C7">
      <w:pPr>
        <w:numPr>
          <w:ilvl w:val="0"/>
          <w:numId w:val="3"/>
        </w:numPr>
        <w:spacing w:after="120" w:line="276" w:lineRule="auto"/>
        <w:ind w:right="54" w:hanging="348"/>
      </w:pPr>
      <w:r>
        <w:t xml:space="preserve">Przed podpisaniem protokołu odbioru Wykonawca przekaże Zamawiającemu </w:t>
      </w:r>
      <w:r w:rsidR="00634C03">
        <w:t>pełną dokumentację</w:t>
      </w:r>
      <w:r>
        <w:t>, objętą przedmiotem umowy. Dokumentacja będzie w języku polskim (za wyjątkiem katalogu części zamiennych, a w przypadku dokumentacji w języku obcym –Wykonawca przedstawi tłumaczenie na</w:t>
      </w:r>
      <w:r w:rsidR="008A04F7">
        <w:t xml:space="preserve"> </w:t>
      </w:r>
      <w:r>
        <w:t>język polski.</w:t>
      </w:r>
    </w:p>
    <w:p w14:paraId="36806455" w14:textId="555F8CFF" w:rsidR="00A851C7" w:rsidRPr="00A851C7" w:rsidRDefault="009E4C72" w:rsidP="000C0FAB">
      <w:pPr>
        <w:pStyle w:val="Nagwek1"/>
        <w:spacing w:after="120" w:line="276" w:lineRule="auto"/>
        <w:ind w:right="61"/>
      </w:pPr>
      <w:r>
        <w:t>§ 4</w:t>
      </w:r>
      <w:r w:rsidR="00651AB9">
        <w:t xml:space="preserve"> WARUNKI ZAPŁATY</w:t>
      </w:r>
    </w:p>
    <w:p w14:paraId="7695D0DD" w14:textId="5DA7DFEB" w:rsidR="00B3591E" w:rsidRDefault="009E4C72" w:rsidP="000C0FAB">
      <w:pPr>
        <w:numPr>
          <w:ilvl w:val="0"/>
          <w:numId w:val="4"/>
        </w:numPr>
        <w:spacing w:after="120" w:line="276" w:lineRule="auto"/>
        <w:ind w:right="51" w:hanging="348"/>
      </w:pPr>
      <w:r>
        <w:t xml:space="preserve">Strony ustalają, że za realizację przedmiotu umowy Zamawiający zapłaci Wykonawcy wynagrodzenie określone w ofercie, tj. kwotę </w:t>
      </w:r>
      <w:proofErr w:type="spellStart"/>
      <w:r w:rsidR="00771037">
        <w:rPr>
          <w:b/>
        </w:rPr>
        <w:t>xxxxxxxxx</w:t>
      </w:r>
      <w:proofErr w:type="spellEnd"/>
      <w:r w:rsidR="000D1CBE">
        <w:t xml:space="preserve"> </w:t>
      </w:r>
      <w:r>
        <w:t>netto oraz kwotę podatku VAT</w:t>
      </w:r>
      <w:r w:rsidR="000419E7">
        <w:t xml:space="preserve">: </w:t>
      </w:r>
      <w:proofErr w:type="spellStart"/>
      <w:r w:rsidR="00771037">
        <w:rPr>
          <w:b/>
        </w:rPr>
        <w:t>xxxxxxxxx</w:t>
      </w:r>
      <w:proofErr w:type="spellEnd"/>
      <w:r>
        <w:t xml:space="preserve">, co stanowi wynagrodzenia brutto w kwocie </w:t>
      </w:r>
      <w:proofErr w:type="spellStart"/>
      <w:r w:rsidR="00771037">
        <w:rPr>
          <w:b/>
        </w:rPr>
        <w:t>xxxxxxxxxxxxxx</w:t>
      </w:r>
      <w:proofErr w:type="spellEnd"/>
      <w:r>
        <w:t xml:space="preserve">. </w:t>
      </w:r>
    </w:p>
    <w:p w14:paraId="6C7AB321" w14:textId="77777777" w:rsidR="00B3591E" w:rsidRDefault="009E4C72" w:rsidP="00A851C7">
      <w:pPr>
        <w:numPr>
          <w:ilvl w:val="0"/>
          <w:numId w:val="4"/>
        </w:numPr>
        <w:spacing w:after="120" w:line="276" w:lineRule="auto"/>
        <w:ind w:right="51" w:hanging="348"/>
      </w:pPr>
      <w:r>
        <w:t xml:space="preserve">Wynagrodzenie wymienione w ust. 1 obejmuje wszelkie koszty, jakie poniesie Wykonawca z tytułu należytej i zgodnej z niniejszą umową oraz obowiązującymi przepisami realizacji przedmiotu umowy. </w:t>
      </w:r>
    </w:p>
    <w:p w14:paraId="134E6C49" w14:textId="77777777" w:rsidR="00553AD5" w:rsidRDefault="00553AD5" w:rsidP="00553AD5">
      <w:pPr>
        <w:numPr>
          <w:ilvl w:val="0"/>
          <w:numId w:val="4"/>
        </w:numPr>
        <w:spacing w:after="120" w:line="276" w:lineRule="auto"/>
        <w:ind w:right="51" w:hanging="348"/>
      </w:pPr>
      <w:r>
        <w:t>Płatność kwoty określonej w ust. 1 nastąpi w następującej formie:</w:t>
      </w:r>
    </w:p>
    <w:p w14:paraId="45761B44" w14:textId="45547B14" w:rsidR="00553AD5" w:rsidRDefault="00553AD5" w:rsidP="000419E7">
      <w:pPr>
        <w:numPr>
          <w:ilvl w:val="1"/>
          <w:numId w:val="14"/>
        </w:numPr>
        <w:spacing w:after="120" w:line="276" w:lineRule="auto"/>
        <w:ind w:right="51" w:hanging="286"/>
      </w:pPr>
      <w:r>
        <w:t xml:space="preserve"> </w:t>
      </w:r>
      <w:r w:rsidR="00F30559">
        <w:t>70</w:t>
      </w:r>
      <w:r>
        <w:t xml:space="preserve"> % ceny za przedmiot umowy w formie zaliczki, w terminie 7 dni od daty podpisania niniejszej umowy, na podstawie wystawionej przez Wykonawcę faktury proforma, przelewem na niżej podane konto Dostawcy. Odbiór kwoty zaliczki zostanie potwierdzony przez Wykonawcę zaliczkową fakturą VAT. Wyplata zaliczki </w:t>
      </w:r>
      <w:r w:rsidR="000419E7">
        <w:t>uzależniona</w:t>
      </w:r>
      <w:r>
        <w:t xml:space="preserve"> jest od </w:t>
      </w:r>
      <w:r w:rsidRPr="00771037">
        <w:t>przedstawieniu layoutu zgodnego z wymiarami.</w:t>
      </w:r>
    </w:p>
    <w:p w14:paraId="5F00E4A1" w14:textId="38471369" w:rsidR="00553AD5" w:rsidRDefault="00F30559" w:rsidP="00553AD5">
      <w:pPr>
        <w:numPr>
          <w:ilvl w:val="1"/>
          <w:numId w:val="14"/>
        </w:numPr>
        <w:spacing w:after="120" w:line="276" w:lineRule="auto"/>
        <w:ind w:right="51" w:hanging="286"/>
      </w:pPr>
      <w:r>
        <w:t>15</w:t>
      </w:r>
      <w:r w:rsidR="00553AD5">
        <w:t xml:space="preserve"> % ceny za przedmiot umowy płatne przelewem na podstawie wystawionej przez Wykonawcę faktury VAT, płatne po:</w:t>
      </w:r>
    </w:p>
    <w:p w14:paraId="404FE807" w14:textId="77777777" w:rsidR="00553AD5" w:rsidRDefault="00553AD5" w:rsidP="00553AD5">
      <w:pPr>
        <w:spacing w:after="120" w:line="276" w:lineRule="auto"/>
        <w:ind w:left="994" w:right="51" w:firstLine="0"/>
      </w:pPr>
      <w:r>
        <w:t xml:space="preserve">- </w:t>
      </w:r>
      <w:r w:rsidRPr="00923AD5">
        <w:t>dostawie linii,</w:t>
      </w:r>
    </w:p>
    <w:p w14:paraId="548531D4" w14:textId="77777777" w:rsidR="00553AD5" w:rsidRDefault="00553AD5" w:rsidP="00553AD5">
      <w:pPr>
        <w:spacing w:after="120" w:line="276" w:lineRule="auto"/>
        <w:ind w:left="994" w:right="51" w:firstLine="0"/>
      </w:pPr>
      <w:r>
        <w:t xml:space="preserve">- </w:t>
      </w:r>
      <w:r w:rsidRPr="00923AD5">
        <w:t>zakończeniu montażu,</w:t>
      </w:r>
    </w:p>
    <w:p w14:paraId="14D57154" w14:textId="77777777" w:rsidR="00553AD5" w:rsidRPr="00923AD5" w:rsidRDefault="00553AD5" w:rsidP="00553AD5">
      <w:pPr>
        <w:spacing w:after="120" w:line="276" w:lineRule="auto"/>
        <w:ind w:left="994" w:right="51" w:firstLine="0"/>
      </w:pPr>
      <w:r>
        <w:t xml:space="preserve">- </w:t>
      </w:r>
      <w:r w:rsidRPr="00923AD5">
        <w:t>podpisaniu protokołu gotowości do rozruchu.</w:t>
      </w:r>
    </w:p>
    <w:p w14:paraId="5B6958CA" w14:textId="77777777" w:rsidR="00553AD5" w:rsidRDefault="00553AD5" w:rsidP="00553AD5">
      <w:pPr>
        <w:numPr>
          <w:ilvl w:val="1"/>
          <w:numId w:val="14"/>
        </w:numPr>
        <w:spacing w:after="120" w:line="276" w:lineRule="auto"/>
        <w:ind w:right="51" w:hanging="286"/>
      </w:pPr>
      <w:r>
        <w:t>15 % ceny za przedmiot umowy płatne przelewem na podstawie wystawionej przez Wykonawcę faktury VAT, płatne po:</w:t>
      </w:r>
    </w:p>
    <w:p w14:paraId="73801CD7" w14:textId="77777777" w:rsidR="00553AD5" w:rsidRDefault="00553AD5" w:rsidP="00553AD5">
      <w:pPr>
        <w:spacing w:after="120" w:line="276" w:lineRule="auto"/>
        <w:ind w:left="994" w:right="51" w:firstLine="0"/>
      </w:pPr>
      <w:r>
        <w:t xml:space="preserve">- </w:t>
      </w:r>
      <w:r w:rsidRPr="00923AD5">
        <w:t>przeprowadzeniu 3 godzin stabilizacji,</w:t>
      </w:r>
    </w:p>
    <w:p w14:paraId="14DF4DAF" w14:textId="77777777" w:rsidR="00553AD5" w:rsidRDefault="00553AD5" w:rsidP="00553AD5">
      <w:pPr>
        <w:spacing w:after="120" w:line="276" w:lineRule="auto"/>
        <w:ind w:left="994" w:right="51" w:firstLine="0"/>
      </w:pPr>
      <w:r>
        <w:t xml:space="preserve">- </w:t>
      </w:r>
      <w:r w:rsidRPr="00923AD5">
        <w:t>przeprowadzeniu 8 godzin testu SAT,</w:t>
      </w:r>
    </w:p>
    <w:p w14:paraId="55B3E380" w14:textId="77777777" w:rsidR="00553AD5" w:rsidRDefault="00553AD5" w:rsidP="00553AD5">
      <w:pPr>
        <w:spacing w:after="120" w:line="276" w:lineRule="auto"/>
        <w:ind w:left="994" w:right="51" w:firstLine="0"/>
      </w:pPr>
      <w:r>
        <w:t xml:space="preserve">- </w:t>
      </w:r>
      <w:r w:rsidRPr="00923AD5">
        <w:t>potwierdzeniu parametrów,</w:t>
      </w:r>
    </w:p>
    <w:p w14:paraId="712B96CA" w14:textId="77777777" w:rsidR="00553AD5" w:rsidRDefault="00553AD5" w:rsidP="00553AD5">
      <w:pPr>
        <w:spacing w:after="120" w:line="276" w:lineRule="auto"/>
        <w:ind w:left="994" w:right="51" w:firstLine="0"/>
      </w:pPr>
      <w:r>
        <w:t xml:space="preserve">- </w:t>
      </w:r>
      <w:r w:rsidRPr="00923AD5">
        <w:t>podpisaniu protokołu odbioru końcowego.</w:t>
      </w:r>
    </w:p>
    <w:p w14:paraId="1E0E64F7" w14:textId="77777777" w:rsidR="00771037" w:rsidRPr="00923AD5" w:rsidRDefault="00771037" w:rsidP="00553AD5">
      <w:pPr>
        <w:numPr>
          <w:ilvl w:val="0"/>
          <w:numId w:val="4"/>
        </w:numPr>
        <w:spacing w:after="160" w:line="259" w:lineRule="auto"/>
        <w:ind w:hanging="348"/>
        <w:jc w:val="left"/>
      </w:pPr>
      <w:r w:rsidRPr="00923AD5">
        <w:t>Zamawiający ma prawo wstrzymać płatność końcową do czasu usunięcia niezgodności.</w:t>
      </w:r>
    </w:p>
    <w:p w14:paraId="0C482AB7" w14:textId="77777777" w:rsidR="00771037" w:rsidRDefault="00771037" w:rsidP="00553AD5">
      <w:pPr>
        <w:spacing w:after="120" w:line="276" w:lineRule="auto"/>
        <w:ind w:left="0" w:right="51" w:firstLine="0"/>
      </w:pPr>
    </w:p>
    <w:p w14:paraId="5F57F0B8" w14:textId="77777777" w:rsidR="00B3591E" w:rsidRDefault="009E4C72" w:rsidP="00A851C7">
      <w:pPr>
        <w:spacing w:after="120" w:line="276" w:lineRule="auto"/>
        <w:ind w:left="10" w:right="47" w:hanging="10"/>
      </w:pPr>
      <w:r>
        <w:t xml:space="preserve">Numer konta Dostawcy: </w:t>
      </w:r>
    </w:p>
    <w:p w14:paraId="4BBAA67F" w14:textId="77777777" w:rsidR="00B3591E" w:rsidRDefault="009E4C72" w:rsidP="00A851C7">
      <w:pPr>
        <w:spacing w:after="120" w:line="276" w:lineRule="auto"/>
        <w:ind w:left="0" w:right="54" w:firstLine="0"/>
      </w:pPr>
      <w:r>
        <w:t>…………………………………….</w:t>
      </w:r>
    </w:p>
    <w:p w14:paraId="5292464E" w14:textId="77777777" w:rsidR="00B3591E" w:rsidRDefault="009E4C72" w:rsidP="00553AD5">
      <w:pPr>
        <w:numPr>
          <w:ilvl w:val="0"/>
          <w:numId w:val="4"/>
        </w:numPr>
        <w:spacing w:after="120" w:line="276" w:lineRule="auto"/>
        <w:ind w:right="51" w:hanging="348"/>
      </w:pPr>
      <w:r>
        <w:t>Wykonawca wystawia fakturę</w:t>
      </w:r>
      <w:r w:rsidR="008A04F7">
        <w:t xml:space="preserve"> </w:t>
      </w:r>
      <w:r>
        <w:t xml:space="preserve">końcową po podpisaniu przez strony Protokołu Odbioru. </w:t>
      </w:r>
    </w:p>
    <w:p w14:paraId="509FF4F4" w14:textId="77777777" w:rsidR="00B3591E" w:rsidRDefault="009E4C72" w:rsidP="00553AD5">
      <w:pPr>
        <w:numPr>
          <w:ilvl w:val="0"/>
          <w:numId w:val="4"/>
        </w:numPr>
        <w:spacing w:after="120" w:line="276" w:lineRule="auto"/>
        <w:ind w:right="51" w:hanging="348"/>
      </w:pPr>
      <w:r>
        <w:t xml:space="preserve">Za dzień dokonania płatności przyjmuje się dzień uznania rachunku bankowego Dostawcy.  </w:t>
      </w:r>
    </w:p>
    <w:p w14:paraId="23850D95" w14:textId="77777777" w:rsidR="00A851C7" w:rsidRDefault="009E4C72" w:rsidP="00553AD5">
      <w:pPr>
        <w:numPr>
          <w:ilvl w:val="0"/>
          <w:numId w:val="4"/>
        </w:numPr>
        <w:spacing w:after="120" w:line="276" w:lineRule="auto"/>
        <w:ind w:right="51" w:hanging="348"/>
      </w:pPr>
      <w:r>
        <w:t xml:space="preserve">Wynagrodzenie, o którym mowa w ust. 1 obejmuje koszty transportu. </w:t>
      </w:r>
    </w:p>
    <w:p w14:paraId="4266D7E8" w14:textId="048A16BF" w:rsidR="00B3591E" w:rsidRDefault="009E4C72" w:rsidP="00651AB9">
      <w:pPr>
        <w:pStyle w:val="Nagwek1"/>
        <w:spacing w:after="120" w:line="276" w:lineRule="auto"/>
        <w:ind w:right="61"/>
      </w:pPr>
      <w:r>
        <w:t>§ 5</w:t>
      </w:r>
      <w:r w:rsidR="00651AB9">
        <w:t xml:space="preserve"> GWARANCJA I SERWIS </w:t>
      </w:r>
    </w:p>
    <w:p w14:paraId="5BA19FBA" w14:textId="608A3C30" w:rsidR="008B580A" w:rsidRDefault="008B580A" w:rsidP="008B580A">
      <w:pPr>
        <w:numPr>
          <w:ilvl w:val="0"/>
          <w:numId w:val="5"/>
        </w:numPr>
        <w:spacing w:after="120" w:line="276" w:lineRule="auto"/>
        <w:ind w:right="54"/>
      </w:pPr>
      <w:r>
        <w:t xml:space="preserve">Wykonawca udziela Zamawiającemu gwarancji jakości na przedmiot umowy na okres </w:t>
      </w:r>
      <w:proofErr w:type="spellStart"/>
      <w:r w:rsidRPr="008B580A">
        <w:rPr>
          <w:b/>
          <w:bCs/>
        </w:rPr>
        <w:t>xxxx</w:t>
      </w:r>
      <w:proofErr w:type="spellEnd"/>
      <w:r w:rsidRPr="008B580A">
        <w:rPr>
          <w:b/>
          <w:bCs/>
        </w:rPr>
        <w:t xml:space="preserve"> miesięcy.</w:t>
      </w:r>
      <w:r>
        <w:t xml:space="preserve"> </w:t>
      </w:r>
      <w:r>
        <w:t xml:space="preserve"> Bieg terminu gwarancji rozpoczyna się od daty podpisania Protokołu Odbioru Końcowego bez zastrzeżeń.</w:t>
      </w:r>
    </w:p>
    <w:p w14:paraId="62797D3B" w14:textId="77777777" w:rsidR="008B580A" w:rsidRDefault="008B580A" w:rsidP="008B580A">
      <w:pPr>
        <w:numPr>
          <w:ilvl w:val="0"/>
          <w:numId w:val="5"/>
        </w:numPr>
        <w:spacing w:after="120" w:line="276" w:lineRule="auto"/>
        <w:ind w:right="54"/>
      </w:pPr>
      <w:r>
        <w:t>Serwis i czasy reakcji:</w:t>
      </w:r>
    </w:p>
    <w:p w14:paraId="69C63864" w14:textId="77777777" w:rsidR="008B580A" w:rsidRDefault="008B580A" w:rsidP="008B580A">
      <w:pPr>
        <w:numPr>
          <w:ilvl w:val="2"/>
          <w:numId w:val="25"/>
        </w:numPr>
        <w:spacing w:after="120" w:line="276" w:lineRule="auto"/>
        <w:ind w:right="54"/>
      </w:pPr>
      <w:r>
        <w:lastRenderedPageBreak/>
        <w:t>Wykonawca zobowiązuje się do podjęcia reakcji na zgłoszenie awarii (rozumianej jako potwierdzenie przyjęcia zgłoszenia i przystąpienie do zdalnej diagnostyki) w czasie do 24 godzin w dni robocze.</w:t>
      </w:r>
    </w:p>
    <w:p w14:paraId="746E4D1C" w14:textId="77777777" w:rsidR="008B580A" w:rsidRDefault="008B580A" w:rsidP="008B580A">
      <w:pPr>
        <w:numPr>
          <w:ilvl w:val="2"/>
          <w:numId w:val="25"/>
        </w:numPr>
        <w:spacing w:after="120" w:line="276" w:lineRule="auto"/>
        <w:ind w:right="54"/>
      </w:pPr>
      <w:r>
        <w:t>Wykonawca zobowiązuje się do podjęcia naprawy przez serwis na miejscu (jeśli diagnostyka zdalna okaże się niewystarczająca) w czasie do 48 godzin w dni robocze liczonych od upływu czasu na reakcję.</w:t>
      </w:r>
    </w:p>
    <w:p w14:paraId="13F6FE0E" w14:textId="0D2E11E7" w:rsidR="008B580A" w:rsidRDefault="008B580A" w:rsidP="008B580A">
      <w:pPr>
        <w:numPr>
          <w:ilvl w:val="0"/>
          <w:numId w:val="5"/>
        </w:numPr>
        <w:spacing w:after="120" w:line="276" w:lineRule="auto"/>
        <w:ind w:right="54"/>
      </w:pPr>
      <w:r>
        <w:t>Zgłoszenie awarii następuje drogą elektroniczną na adres e-mail Wykonawcy wskazany w nagłówku umowy lub za pośrednictwem systemu serwisowego Wykonawcy.</w:t>
      </w:r>
      <w:r>
        <w:t xml:space="preserve"> </w:t>
      </w:r>
      <w:r>
        <w:t>Za moment skutecznego zgłoszenia uznaje się datę i godzinę wysłania wiadomości e-mail przez Zamawiającego.</w:t>
      </w:r>
    </w:p>
    <w:p w14:paraId="2DC48761" w14:textId="77777777" w:rsidR="008B580A" w:rsidRDefault="008B580A" w:rsidP="008B580A">
      <w:pPr>
        <w:numPr>
          <w:ilvl w:val="0"/>
          <w:numId w:val="5"/>
        </w:numPr>
        <w:spacing w:after="120" w:line="276" w:lineRule="auto"/>
        <w:ind w:right="54"/>
      </w:pPr>
      <w:r>
        <w:t>Niedotrzymanie terminów wskazanych w ust. 2 skutkuje naliczeniem kar umownych w wysokości 1 000 PLN za każdą rozpoczętą dobę opóźnienia w stosunku do każdego z terminów z osobna.</w:t>
      </w:r>
    </w:p>
    <w:p w14:paraId="40697815" w14:textId="77777777" w:rsidR="008B580A" w:rsidRDefault="008B580A" w:rsidP="008B580A">
      <w:pPr>
        <w:numPr>
          <w:ilvl w:val="0"/>
          <w:numId w:val="5"/>
        </w:numPr>
        <w:spacing w:after="120" w:line="276" w:lineRule="auto"/>
        <w:ind w:right="54"/>
      </w:pPr>
      <w:r>
        <w:t>Jeżeli Wykonawca dostarczył zamiast rzeczy wadliwej rzecz wolną od wad albo dokonał istotnych napraw, termin gwarancji biegnie na nowo od chwili dostarczenia rzeczy wolnej od wad lub zwrócenia rzeczy naprawionej.</w:t>
      </w:r>
    </w:p>
    <w:p w14:paraId="29309020" w14:textId="77777777" w:rsidR="008B580A" w:rsidRDefault="008B580A" w:rsidP="008B580A">
      <w:pPr>
        <w:numPr>
          <w:ilvl w:val="0"/>
          <w:numId w:val="5"/>
        </w:numPr>
        <w:spacing w:after="120" w:line="276" w:lineRule="auto"/>
        <w:ind w:right="54"/>
      </w:pPr>
      <w:r>
        <w:t>W przypadku wymiany części składowej, powyższe stosuje się odpowiednio do wymienionej części.</w:t>
      </w:r>
    </w:p>
    <w:p w14:paraId="4715F4F0" w14:textId="77777777" w:rsidR="008B580A" w:rsidRDefault="008B580A" w:rsidP="008B580A">
      <w:pPr>
        <w:numPr>
          <w:ilvl w:val="0"/>
          <w:numId w:val="5"/>
        </w:numPr>
        <w:spacing w:after="120" w:line="276" w:lineRule="auto"/>
        <w:ind w:right="54"/>
      </w:pPr>
      <w:r>
        <w:t>Wszelkie koszty dostawy, odbioru i zwrotu części ponosi w całości Wykonawca.</w:t>
      </w:r>
    </w:p>
    <w:p w14:paraId="306288CF" w14:textId="77777777" w:rsidR="008B580A" w:rsidRDefault="008B580A" w:rsidP="008B580A">
      <w:pPr>
        <w:numPr>
          <w:ilvl w:val="0"/>
          <w:numId w:val="5"/>
        </w:numPr>
        <w:spacing w:after="120" w:line="276" w:lineRule="auto"/>
        <w:ind w:right="54"/>
      </w:pPr>
      <w:r>
        <w:t>Wykonawca gwarantuje dostępność części zamiennych dla dostarczonych maszyn przez okres minimum 10 lat od daty odbioru końcowego</w:t>
      </w:r>
    </w:p>
    <w:p w14:paraId="760B1B5B" w14:textId="36E987EE" w:rsidR="00553AD5" w:rsidRPr="00923AD5" w:rsidRDefault="00553AD5" w:rsidP="00553AD5">
      <w:pPr>
        <w:numPr>
          <w:ilvl w:val="0"/>
          <w:numId w:val="5"/>
        </w:numPr>
        <w:spacing w:after="120" w:line="276" w:lineRule="auto"/>
        <w:ind w:right="54" w:hanging="348"/>
      </w:pPr>
      <w:r w:rsidRPr="00923AD5">
        <w:t>Dostawca zobowiązuje się do:</w:t>
      </w:r>
    </w:p>
    <w:p w14:paraId="23256F44" w14:textId="54E60FC0" w:rsidR="00553AD5" w:rsidRPr="00923AD5" w:rsidRDefault="00553AD5" w:rsidP="00553AD5">
      <w:pPr>
        <w:spacing w:after="160" w:line="259" w:lineRule="auto"/>
        <w:ind w:left="693" w:firstLine="0"/>
        <w:jc w:val="left"/>
      </w:pPr>
      <w:r>
        <w:t xml:space="preserve">- </w:t>
      </w:r>
      <w:r w:rsidRPr="00923AD5">
        <w:t>przekazania dokumentacji wymaganej do rozliczenia projektu,</w:t>
      </w:r>
    </w:p>
    <w:p w14:paraId="6E2A4B42" w14:textId="59408026" w:rsidR="00553AD5" w:rsidRPr="00923AD5" w:rsidRDefault="00553AD5" w:rsidP="00553AD5">
      <w:pPr>
        <w:spacing w:after="160" w:line="259" w:lineRule="auto"/>
        <w:ind w:left="693" w:firstLine="0"/>
        <w:jc w:val="left"/>
      </w:pPr>
      <w:r>
        <w:t xml:space="preserve">- </w:t>
      </w:r>
      <w:r w:rsidRPr="00923AD5">
        <w:t>potwierdzenia parametrów energetycznych,</w:t>
      </w:r>
    </w:p>
    <w:p w14:paraId="67960EB9" w14:textId="63A2CADF" w:rsidR="00553AD5" w:rsidRPr="00923AD5" w:rsidRDefault="00553AD5" w:rsidP="00553AD5">
      <w:pPr>
        <w:spacing w:after="160" w:line="259" w:lineRule="auto"/>
        <w:ind w:left="693" w:firstLine="0"/>
        <w:jc w:val="left"/>
      </w:pPr>
      <w:r>
        <w:t xml:space="preserve">- </w:t>
      </w:r>
      <w:r w:rsidRPr="00923AD5">
        <w:t>udziału w ewentualnych kontrolach.</w:t>
      </w:r>
    </w:p>
    <w:p w14:paraId="0B026EB5" w14:textId="67897C12" w:rsidR="00553AD5" w:rsidRDefault="00553AD5" w:rsidP="00651AB9">
      <w:pPr>
        <w:pStyle w:val="Nagwek1"/>
        <w:spacing w:after="120" w:line="276" w:lineRule="auto"/>
        <w:ind w:right="61"/>
      </w:pPr>
      <w:r>
        <w:t>§ 6</w:t>
      </w:r>
      <w:r w:rsidR="00651AB9">
        <w:t xml:space="preserve"> TEST SAT</w:t>
      </w:r>
    </w:p>
    <w:p w14:paraId="6FB94CBE" w14:textId="2C077133" w:rsidR="00553AD5" w:rsidRPr="00553AD5" w:rsidRDefault="00553AD5" w:rsidP="00651AB9">
      <w:pPr>
        <w:numPr>
          <w:ilvl w:val="0"/>
          <w:numId w:val="16"/>
        </w:numPr>
        <w:spacing w:after="120" w:line="276" w:lineRule="auto"/>
      </w:pPr>
      <w:r w:rsidRPr="00553AD5">
        <w:t xml:space="preserve">Po zakończeniu instalacji i rozruchu Maszyny </w:t>
      </w:r>
      <w:r w:rsidR="009D6D9F">
        <w:t>rozdmuchowej</w:t>
      </w:r>
      <w:r w:rsidRPr="00553AD5">
        <w:t xml:space="preserve">, Strony przystąpią do przeprowadzenia procedury </w:t>
      </w:r>
      <w:r w:rsidRPr="00553AD5">
        <w:rPr>
          <w:b/>
          <w:bCs/>
        </w:rPr>
        <w:t>Testu Akceptacji Końcowej (SAT)</w:t>
      </w:r>
      <w:r w:rsidRPr="00553AD5">
        <w:t>, mającego na celu weryfikację prawidłowości działania urządzenia w warunkach operacyjnych Zamawiającego.</w:t>
      </w:r>
    </w:p>
    <w:p w14:paraId="6A60043B" w14:textId="5EC308CB" w:rsidR="00553AD5" w:rsidRPr="00553AD5" w:rsidRDefault="00553AD5" w:rsidP="00651AB9">
      <w:pPr>
        <w:numPr>
          <w:ilvl w:val="0"/>
          <w:numId w:val="16"/>
        </w:numPr>
        <w:spacing w:after="120" w:line="276" w:lineRule="auto"/>
      </w:pPr>
      <w:r w:rsidRPr="00553AD5">
        <w:t>Procedura Testu SAT obejmuje następujące po sobie etapy:</w:t>
      </w:r>
    </w:p>
    <w:p w14:paraId="5A05CBC8" w14:textId="4EE43F62" w:rsidR="00553AD5" w:rsidRPr="00553AD5" w:rsidRDefault="00553AD5" w:rsidP="00553AD5">
      <w:pPr>
        <w:spacing w:after="120" w:line="276" w:lineRule="auto"/>
        <w:ind w:left="360" w:firstLine="360"/>
      </w:pPr>
      <w:r>
        <w:rPr>
          <w:b/>
          <w:bCs/>
        </w:rPr>
        <w:t xml:space="preserve">- </w:t>
      </w:r>
      <w:r w:rsidRPr="00553AD5">
        <w:rPr>
          <w:b/>
          <w:bCs/>
        </w:rPr>
        <w:t>Etap Stabilizacji:</w:t>
      </w:r>
      <w:r w:rsidRPr="00553AD5">
        <w:t xml:space="preserve"> trwający nieprzerwanie 3 (trzy) godziny, służący osiągnięciu przez</w:t>
      </w:r>
      <w:r>
        <w:t xml:space="preserve"> </w:t>
      </w:r>
      <w:r w:rsidRPr="00553AD5">
        <w:t xml:space="preserve">Maszynę </w:t>
      </w:r>
      <w:r w:rsidR="009D6D9F">
        <w:t>rozdmuchową</w:t>
      </w:r>
      <w:r w:rsidRPr="00553AD5">
        <w:t xml:space="preserve"> wymaganych parametrów technicznych i procesowych;</w:t>
      </w:r>
    </w:p>
    <w:p w14:paraId="2B678DD3" w14:textId="125DD6D6" w:rsidR="00553AD5" w:rsidRPr="00553AD5" w:rsidRDefault="00553AD5" w:rsidP="00553AD5">
      <w:pPr>
        <w:spacing w:after="120" w:line="276" w:lineRule="auto"/>
        <w:ind w:firstLine="338"/>
      </w:pPr>
      <w:r>
        <w:rPr>
          <w:b/>
          <w:bCs/>
        </w:rPr>
        <w:t xml:space="preserve">- </w:t>
      </w:r>
      <w:r w:rsidRPr="00553AD5">
        <w:rPr>
          <w:b/>
          <w:bCs/>
        </w:rPr>
        <w:t>Etap Testu Produkcyjnego:</w:t>
      </w:r>
      <w:r w:rsidRPr="00553AD5">
        <w:t xml:space="preserve"> trwający nieprzerwanie 8 (osiem) godzin, prowadzony przy pełnym obciążeniu operacyjnym.</w:t>
      </w:r>
    </w:p>
    <w:p w14:paraId="3EB8AD25" w14:textId="355DA796" w:rsidR="00553AD5" w:rsidRPr="00553AD5" w:rsidRDefault="00553AD5" w:rsidP="00553AD5">
      <w:pPr>
        <w:numPr>
          <w:ilvl w:val="0"/>
          <w:numId w:val="16"/>
        </w:numPr>
        <w:spacing w:after="120" w:line="276" w:lineRule="auto"/>
      </w:pPr>
      <w:r w:rsidRPr="00553AD5">
        <w:t xml:space="preserve">Strony zgodnie potwierdzają, że pomiary wydajności, jakości oraz parametrów technicznych dokonywane w toku Testu SAT dotyczą </w:t>
      </w:r>
      <w:r w:rsidRPr="00553AD5">
        <w:rPr>
          <w:b/>
          <w:bCs/>
        </w:rPr>
        <w:t xml:space="preserve">wyłącznie </w:t>
      </w:r>
      <w:r w:rsidR="00AE407C">
        <w:rPr>
          <w:b/>
          <w:bCs/>
        </w:rPr>
        <w:t>Maszyny rozdmuchowej</w:t>
      </w:r>
      <w:r w:rsidRPr="00553AD5">
        <w:t>. Wszelkie przestoje lub nieprawidłowości wynikające z działania urządzeń zewnętrznych, mediów lub błędów linii poprzedzających/następujących nie będą obciążać Wykonawcy.</w:t>
      </w:r>
    </w:p>
    <w:p w14:paraId="4DD747F2" w14:textId="77777777" w:rsidR="00553AD5" w:rsidRPr="00553AD5" w:rsidRDefault="00553AD5" w:rsidP="00553AD5">
      <w:pPr>
        <w:numPr>
          <w:ilvl w:val="0"/>
          <w:numId w:val="16"/>
        </w:numPr>
        <w:spacing w:after="120" w:line="276" w:lineRule="auto"/>
      </w:pPr>
      <w:r w:rsidRPr="00553AD5">
        <w:t xml:space="preserve">Z przebiegu procedury, o której mowa w niniejszym paragrafie, Strony sporządzą </w:t>
      </w:r>
      <w:r w:rsidRPr="00553AD5">
        <w:rPr>
          <w:b/>
          <w:bCs/>
        </w:rPr>
        <w:t>Protokół SAT</w:t>
      </w:r>
      <w:r w:rsidRPr="00553AD5">
        <w:t>.</w:t>
      </w:r>
    </w:p>
    <w:p w14:paraId="58235E18" w14:textId="11D56772" w:rsidR="00AE407C" w:rsidRDefault="00553AD5" w:rsidP="00AE407C">
      <w:pPr>
        <w:numPr>
          <w:ilvl w:val="0"/>
          <w:numId w:val="16"/>
        </w:numPr>
        <w:spacing w:after="120" w:line="276" w:lineRule="auto"/>
      </w:pPr>
      <w:r w:rsidRPr="00553AD5">
        <w:t xml:space="preserve">Wynik Testu SAT uznaje się za pozytywny, jeżeli w toku Etapu Testu Produkcyjnego Maszyna </w:t>
      </w:r>
      <w:r w:rsidR="009D6D9F">
        <w:t>rozdmuchowa</w:t>
      </w:r>
      <w:r w:rsidRPr="00553AD5">
        <w:t xml:space="preserve"> wykazała parametry zgodne ze Specyfikacją Techniczną stanowiącą Załącznik do </w:t>
      </w:r>
      <w:r w:rsidR="00CA3678">
        <w:t xml:space="preserve">niniejszej </w:t>
      </w:r>
      <w:r w:rsidRPr="00553AD5">
        <w:t>Umowy. Podpisanie Protokołu SAT bez zastrzeżeń stanowi podstawę do wystąpienia przez Wykonawcę z wnioskiem o podpisanie Protokołu Odbioru Końcowego.</w:t>
      </w:r>
    </w:p>
    <w:p w14:paraId="2EE5B5FD" w14:textId="7AA56CDF" w:rsidR="00B3591E" w:rsidRDefault="009E4C72" w:rsidP="00651AB9">
      <w:pPr>
        <w:pStyle w:val="Nagwek1"/>
        <w:spacing w:after="120" w:line="276" w:lineRule="auto"/>
        <w:ind w:right="61"/>
      </w:pPr>
      <w:r>
        <w:lastRenderedPageBreak/>
        <w:t xml:space="preserve">§ </w:t>
      </w:r>
      <w:r w:rsidR="00553AD5">
        <w:t>7</w:t>
      </w:r>
      <w:r w:rsidR="00651AB9">
        <w:t xml:space="preserve"> KARY UMOWNE</w:t>
      </w:r>
    </w:p>
    <w:p w14:paraId="3D83796F" w14:textId="77777777" w:rsidR="00B3591E" w:rsidRDefault="009E4C72" w:rsidP="00651AB9">
      <w:pPr>
        <w:numPr>
          <w:ilvl w:val="0"/>
          <w:numId w:val="6"/>
        </w:numPr>
        <w:spacing w:after="120" w:line="276" w:lineRule="auto"/>
        <w:ind w:right="54" w:hanging="360"/>
      </w:pPr>
      <w:r>
        <w:t>Wykonawca zapłaci Zamawiającemu kary umowne w następujących przypadkach:</w:t>
      </w:r>
    </w:p>
    <w:p w14:paraId="77D67EF2" w14:textId="011AC4F2" w:rsidR="00B3591E" w:rsidRDefault="00A4265A" w:rsidP="00651AB9">
      <w:pPr>
        <w:spacing w:after="120" w:line="276" w:lineRule="auto"/>
        <w:ind w:left="1090" w:right="333"/>
        <w:rPr>
          <w:rFonts w:cs="Arial"/>
        </w:rPr>
      </w:pPr>
      <w:r>
        <w:rPr>
          <w:rFonts w:ascii="Segoe UI Symbol" w:eastAsia="Segoe UI Symbol" w:hAnsi="Segoe UI Symbol" w:cs="Segoe UI Symbol"/>
        </w:rPr>
        <w:t>a)</w:t>
      </w:r>
      <w:r w:rsidR="00553AD5" w:rsidRPr="00553AD5">
        <w:rPr>
          <w:rFonts w:cs="Arial"/>
        </w:rPr>
        <w:t xml:space="preserve"> </w:t>
      </w:r>
      <w:r w:rsidR="00553AD5" w:rsidRPr="00782EBA">
        <w:rPr>
          <w:rFonts w:cs="Arial"/>
        </w:rPr>
        <w:t>Opóźnienie w dostawie – 0,</w:t>
      </w:r>
      <w:r w:rsidR="00553AD5">
        <w:rPr>
          <w:rFonts w:cs="Arial"/>
        </w:rPr>
        <w:t>2</w:t>
      </w:r>
      <w:r w:rsidR="00553AD5" w:rsidRPr="00782EBA">
        <w:rPr>
          <w:rFonts w:cs="Arial"/>
        </w:rPr>
        <w:t>% wartości brutto za każdy dzień.</w:t>
      </w:r>
    </w:p>
    <w:p w14:paraId="26491FF0" w14:textId="6BCDF82D" w:rsidR="002034D8" w:rsidRDefault="00A4265A" w:rsidP="00651AB9">
      <w:pPr>
        <w:spacing w:after="120" w:line="276" w:lineRule="auto"/>
        <w:ind w:left="1090" w:right="333"/>
      </w:pPr>
      <w:r>
        <w:rPr>
          <w:rFonts w:cs="Arial"/>
        </w:rPr>
        <w:t>b)</w:t>
      </w:r>
      <w:r w:rsidR="002034D8" w:rsidRPr="002034D8">
        <w:t xml:space="preserve"> </w:t>
      </w:r>
      <w:r w:rsidR="002034D8">
        <w:t>za odstąpienie od umowy przez Dostawcę z przyczyn zależnych od Dostawcy, w wysokości 15% wynagrodzenia umownego brutto, określonego w § 4 ust. 1 niniejszej Umowy.</w:t>
      </w:r>
    </w:p>
    <w:p w14:paraId="7AD11221" w14:textId="1D69057B" w:rsidR="00B3591E" w:rsidRDefault="00A4265A" w:rsidP="00A851C7">
      <w:pPr>
        <w:spacing w:after="120" w:line="276" w:lineRule="auto"/>
        <w:ind w:left="1090" w:right="54"/>
      </w:pPr>
      <w:r>
        <w:rPr>
          <w:rFonts w:ascii="Segoe UI Symbol" w:eastAsia="Segoe UI Symbol" w:hAnsi="Segoe UI Symbol" w:cs="Segoe UI Symbol"/>
        </w:rPr>
        <w:t>c)</w:t>
      </w:r>
      <w:r w:rsidR="00553AD5" w:rsidRPr="00553AD5">
        <w:rPr>
          <w:rFonts w:cs="Arial"/>
        </w:rPr>
        <w:t xml:space="preserve"> </w:t>
      </w:r>
      <w:r w:rsidR="00553AD5" w:rsidRPr="00782EBA">
        <w:rPr>
          <w:rFonts w:cs="Arial"/>
        </w:rPr>
        <w:t>Opóźnienie w uruchomieniu – 0,</w:t>
      </w:r>
      <w:r w:rsidR="00553AD5">
        <w:rPr>
          <w:rFonts w:cs="Arial"/>
        </w:rPr>
        <w:t>2</w:t>
      </w:r>
      <w:r w:rsidR="00553AD5" w:rsidRPr="00782EBA">
        <w:rPr>
          <w:rFonts w:cs="Arial"/>
        </w:rPr>
        <w:t>% wartości brutto za każdy dzień.</w:t>
      </w:r>
    </w:p>
    <w:p w14:paraId="41B184E2" w14:textId="384DDFEB" w:rsidR="00B3591E" w:rsidRDefault="00A4265A" w:rsidP="00A851C7">
      <w:pPr>
        <w:spacing w:after="120" w:line="276" w:lineRule="auto"/>
        <w:ind w:left="1090" w:right="54"/>
      </w:pPr>
      <w:r>
        <w:rPr>
          <w:rFonts w:ascii="Segoe UI Symbol" w:eastAsia="Segoe UI Symbol" w:hAnsi="Segoe UI Symbol" w:cs="Segoe UI Symbol"/>
        </w:rPr>
        <w:t>d)</w:t>
      </w:r>
      <w:r w:rsidR="00553AD5" w:rsidRPr="00553AD5">
        <w:rPr>
          <w:rFonts w:cs="Arial"/>
        </w:rPr>
        <w:t xml:space="preserve"> </w:t>
      </w:r>
      <w:r w:rsidR="00553AD5" w:rsidRPr="00782EBA">
        <w:rPr>
          <w:rFonts w:cs="Arial"/>
        </w:rPr>
        <w:t xml:space="preserve">Maksymalna łączna wysokość kar – </w:t>
      </w:r>
      <w:r w:rsidR="00553AD5">
        <w:rPr>
          <w:rFonts w:cs="Arial"/>
        </w:rPr>
        <w:t>5</w:t>
      </w:r>
      <w:r w:rsidR="00553AD5" w:rsidRPr="00782EBA">
        <w:rPr>
          <w:rFonts w:cs="Arial"/>
        </w:rPr>
        <w:t>0% wartości brutto Umowy.</w:t>
      </w:r>
    </w:p>
    <w:p w14:paraId="3A40AE59" w14:textId="75DC4DF0" w:rsidR="009D6551" w:rsidRDefault="009E4C72" w:rsidP="00A4265A">
      <w:pPr>
        <w:numPr>
          <w:ilvl w:val="0"/>
          <w:numId w:val="6"/>
        </w:numPr>
        <w:spacing w:after="120" w:line="276" w:lineRule="auto"/>
        <w:ind w:right="54" w:hanging="360"/>
      </w:pPr>
      <w:r>
        <w:t>Zamawiający zapłaci Wykonawcy kary umowne za odstąpienie od umowy przez</w:t>
      </w:r>
      <w:r w:rsidR="00A4265A">
        <w:t xml:space="preserve"> </w:t>
      </w:r>
      <w:r>
        <w:t xml:space="preserve">Zamawiającego lub też za odstąpienie od umowy przez Dostawcę z przyczyn zależnych od Zamawiającego, w wysokości 15% wynagrodzenia umownego brutto, określonego w § 4 ust. 1 niniejszej Umowy. </w:t>
      </w:r>
    </w:p>
    <w:p w14:paraId="6A095EEF" w14:textId="6CF8F49B" w:rsidR="009D6551" w:rsidRPr="009D6551" w:rsidRDefault="009D6551" w:rsidP="009D6551">
      <w:pPr>
        <w:numPr>
          <w:ilvl w:val="0"/>
          <w:numId w:val="6"/>
        </w:numPr>
        <w:spacing w:after="120" w:line="276" w:lineRule="auto"/>
        <w:ind w:right="54" w:hanging="360"/>
      </w:pPr>
      <w:r w:rsidRPr="009D6551">
        <w:t>W przypadku nieosiągnięcia przez maszynę parametrów technicznych, wydajnościowych lub energetycznych, w tym zużycia energii ≤ 1</w:t>
      </w:r>
      <w:r w:rsidR="004C2D3C">
        <w:t>6</w:t>
      </w:r>
      <w:r w:rsidRPr="009D6551">
        <w:t xml:space="preserve"> kWh/h, Zamawiający ma prawo do odmowy podpisania Protokołu Odbioru Końcowego. Wykonawca ma obowiązek wdrożenia planu naprawczego i doprowadzenia parametrów do wymogów Specyfikacji w nieprzekraczalnym terminie </w:t>
      </w:r>
      <w:r w:rsidR="00852DD9">
        <w:t>14</w:t>
      </w:r>
      <w:r w:rsidRPr="009D6551">
        <w:t xml:space="preserve"> dni od stwierdzenia niezgodności. Za każdy dzień trwania procedury naprawczej wykraczający poza pierwotny termin dostawy, Zamawiający naliczy karę umowną za opóźnienie w uruchomieniu w wysokości 0,2% wartości brutto Umowy.</w:t>
      </w:r>
    </w:p>
    <w:p w14:paraId="61012B56" w14:textId="5D46391F" w:rsidR="009D6551" w:rsidRDefault="009D6551" w:rsidP="009D6551">
      <w:pPr>
        <w:numPr>
          <w:ilvl w:val="0"/>
          <w:numId w:val="6"/>
        </w:numPr>
        <w:spacing w:after="120" w:line="276" w:lineRule="auto"/>
        <w:ind w:right="54" w:hanging="360"/>
      </w:pPr>
      <w:r w:rsidRPr="00782EBA">
        <w:rPr>
          <w:rFonts w:cs="Arial"/>
        </w:rPr>
        <w:t>Kary nie wyłączają prawa dochodzenia odszkodowania na zasadach ogólnych.</w:t>
      </w:r>
    </w:p>
    <w:p w14:paraId="60DFD5A1" w14:textId="5F65421A" w:rsidR="00553AD5" w:rsidRDefault="00553AD5" w:rsidP="00553AD5">
      <w:pPr>
        <w:numPr>
          <w:ilvl w:val="0"/>
          <w:numId w:val="6"/>
        </w:numPr>
        <w:spacing w:after="120" w:line="276" w:lineRule="auto"/>
        <w:ind w:right="54" w:hanging="360"/>
      </w:pPr>
      <w:r w:rsidRPr="00782EBA">
        <w:rPr>
          <w:rFonts w:cs="Arial"/>
        </w:rPr>
        <w:t>Zamawiający ma prawo potrącać naliczone kary umowne z należnych płatności.</w:t>
      </w:r>
    </w:p>
    <w:p w14:paraId="5CE8B1F8" w14:textId="025A64F6" w:rsidR="00B3591E" w:rsidRDefault="009E4C72" w:rsidP="00A851C7">
      <w:pPr>
        <w:numPr>
          <w:ilvl w:val="0"/>
          <w:numId w:val="6"/>
        </w:numPr>
        <w:spacing w:after="120" w:line="276" w:lineRule="auto"/>
        <w:ind w:right="54" w:hanging="360"/>
      </w:pPr>
      <w:r>
        <w:t>Zasady ustalania odszkodowania za niewykonanie lub nienależyte wykonanie Umowy strony opierać</w:t>
      </w:r>
      <w:r w:rsidR="008A04F7">
        <w:t xml:space="preserve"> </w:t>
      </w:r>
      <w:r>
        <w:t>będą o przepisy Kodeksu cywilnego.</w:t>
      </w:r>
    </w:p>
    <w:p w14:paraId="352512E3" w14:textId="1FF8A26B" w:rsidR="00B3591E" w:rsidRDefault="009E4C72" w:rsidP="00651AB9">
      <w:pPr>
        <w:pStyle w:val="Nagwek1"/>
        <w:spacing w:after="120" w:line="276" w:lineRule="auto"/>
        <w:ind w:right="61"/>
      </w:pPr>
      <w:r>
        <w:t xml:space="preserve">§ </w:t>
      </w:r>
      <w:r w:rsidR="00553AD5">
        <w:t>8</w:t>
      </w:r>
      <w:r w:rsidR="00651AB9">
        <w:t xml:space="preserve"> ZMIANA UMOWY</w:t>
      </w:r>
    </w:p>
    <w:p w14:paraId="6A524DDA" w14:textId="77777777" w:rsidR="00A851C7" w:rsidRDefault="00A851C7" w:rsidP="00651AB9">
      <w:pPr>
        <w:pStyle w:val="Akapitzlist"/>
        <w:numPr>
          <w:ilvl w:val="0"/>
          <w:numId w:val="9"/>
        </w:numPr>
        <w:spacing w:after="120" w:line="276" w:lineRule="auto"/>
        <w:ind w:right="54"/>
      </w:pPr>
      <w:r>
        <w:t xml:space="preserve">Zamawiający przewiduje możliwość zmian postanowień zawartej umowy w stosunku do treści </w:t>
      </w:r>
      <w:r w:rsidR="00F14E6C">
        <w:t>oferty,</w:t>
      </w:r>
      <w:r>
        <w:t xml:space="preserve"> na podstawie której dokonano wyboru Wykonawcy, w przypadku wystąpienia, co najmniej jednej z okoliczności wymienionych poniżej, z uwzględnieniem podawanych warunków ich wprowadzenia, tj.: </w:t>
      </w:r>
    </w:p>
    <w:p w14:paraId="728197A8" w14:textId="77777777" w:rsidR="00A851C7" w:rsidRDefault="00A851C7" w:rsidP="00A851C7">
      <w:pPr>
        <w:spacing w:after="120" w:line="276" w:lineRule="auto"/>
        <w:ind w:left="986" w:right="54" w:hanging="281"/>
      </w:pPr>
      <w:r>
        <w:t xml:space="preserve">a) zmiany dotyczą realizacji dodatkowych dostaw od dotychczasowego wykonawcy nieobjętych zamówieniem podstawowym, o ile stały się niezbędne i zostały spełnione łącznie następujące warunki: </w:t>
      </w:r>
    </w:p>
    <w:p w14:paraId="70A404B6" w14:textId="77777777" w:rsidR="00A851C7" w:rsidRDefault="00A851C7" w:rsidP="00A851C7">
      <w:pPr>
        <w:spacing w:after="120" w:line="276" w:lineRule="auto"/>
        <w:ind w:left="1267" w:right="54" w:hanging="281"/>
      </w:pPr>
      <w:r>
        <w:t xml:space="preserve">• zmiana wykonawcy nie może zostać dokonana z powodów ekonomicznych lub technicznych, w szczególności dotyczących zamienności lub interoperacyjności sprzętu, usług lub instalacji, zamówionych w ramach zamówienia podstawowego, </w:t>
      </w:r>
    </w:p>
    <w:p w14:paraId="5F559D8C" w14:textId="77777777" w:rsidR="00A851C7" w:rsidRDefault="00A851C7" w:rsidP="00A851C7">
      <w:pPr>
        <w:spacing w:after="120" w:line="276" w:lineRule="auto"/>
        <w:ind w:left="1270" w:right="54" w:hanging="281"/>
      </w:pPr>
      <w:r>
        <w:t xml:space="preserve">• zmiana wykonawcy spowodowałaby istotną niedogodność lub znaczne zwiększenie kosztów dla Zamawiającego, </w:t>
      </w:r>
    </w:p>
    <w:p w14:paraId="7289DF32" w14:textId="77777777" w:rsidR="00A851C7" w:rsidRDefault="00A851C7" w:rsidP="00A851C7">
      <w:pPr>
        <w:spacing w:after="120" w:line="276" w:lineRule="auto"/>
        <w:ind w:left="1270" w:right="54" w:hanging="281"/>
      </w:pPr>
      <w:r>
        <w:t xml:space="preserve">• wartość każdej kolejnej zmiany nie przekracza 50% wartości zamówienia określonej pierwotnie w umowie, </w:t>
      </w:r>
    </w:p>
    <w:p w14:paraId="2E446B1D" w14:textId="77777777" w:rsidR="00A851C7" w:rsidRDefault="00A851C7" w:rsidP="00A851C7">
      <w:pPr>
        <w:spacing w:after="120" w:line="276" w:lineRule="auto"/>
        <w:ind w:left="907" w:right="54" w:hanging="281"/>
      </w:pPr>
      <w:r>
        <w:t xml:space="preserve">b) zmiana nie prowadzi do zmiany charakteru umowy i zostały spełnione łącznie następujące warunki: </w:t>
      </w:r>
    </w:p>
    <w:p w14:paraId="11CE0B62" w14:textId="77777777" w:rsidR="00A851C7" w:rsidRDefault="00A851C7" w:rsidP="00A851C7">
      <w:pPr>
        <w:spacing w:after="120" w:line="276" w:lineRule="auto"/>
        <w:ind w:left="989" w:right="54" w:hanging="281"/>
      </w:pPr>
      <w:r>
        <w:t xml:space="preserve">• konieczność zmiany umowy spowodowana jest okolicznościami, których Zamawiający, działając z należytą starannością, nie mógł przewidzieć, </w:t>
      </w:r>
    </w:p>
    <w:p w14:paraId="28976BE5" w14:textId="77777777" w:rsidR="00A851C7" w:rsidRDefault="00A851C7" w:rsidP="00A851C7">
      <w:pPr>
        <w:spacing w:after="120" w:line="276" w:lineRule="auto"/>
        <w:ind w:left="989" w:right="54" w:hanging="281"/>
      </w:pPr>
      <w:r>
        <w:t xml:space="preserve">• wartość zmiany nie przekracza 50% wartości zamówienia określonej pierwotnie w umowie, </w:t>
      </w:r>
    </w:p>
    <w:p w14:paraId="5412F9FF" w14:textId="77777777" w:rsidR="00A851C7" w:rsidRDefault="00A851C7" w:rsidP="00A851C7">
      <w:pPr>
        <w:spacing w:after="120" w:line="276" w:lineRule="auto"/>
        <w:ind w:left="907" w:right="54" w:hanging="281"/>
      </w:pPr>
      <w:r>
        <w:t xml:space="preserve">c) wykonawcę, któremu Zamawiający udzielił zamówienia, ma zastąpić nowy wykonawca: </w:t>
      </w:r>
    </w:p>
    <w:p w14:paraId="770D8240" w14:textId="77777777" w:rsidR="00A851C7" w:rsidRDefault="00A851C7" w:rsidP="00A851C7">
      <w:pPr>
        <w:spacing w:after="120" w:line="276" w:lineRule="auto"/>
        <w:ind w:left="989" w:right="54" w:hanging="281"/>
      </w:pPr>
      <w:r>
        <w:lastRenderedPageBreak/>
        <w:t xml:space="preserve">•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oraz nie pociąga to za sobą innych istotnych zmian umowy, a także nie ma na celu uniknięcia stosowania zasady konkurencyjności lub, </w:t>
      </w:r>
    </w:p>
    <w:p w14:paraId="5C4AD08D" w14:textId="77777777" w:rsidR="00A851C7" w:rsidRDefault="00A851C7" w:rsidP="00A851C7">
      <w:pPr>
        <w:spacing w:after="120" w:line="276" w:lineRule="auto"/>
        <w:ind w:left="989" w:right="54" w:hanging="281"/>
      </w:pPr>
      <w:r>
        <w:t xml:space="preserve">• w wyniku przejęcia przez Zamawiającego zobowiązań wykonawcy względem jego podwykonawców–w przypadku zmiany podwykonawcy Zamawiający może zawrzeć umowę z owym podwykonawcą bez zmiany warunków realizacji zamówienia z uwzględnieniem dokonanych płatności z tytułu dotychczas zrealizowanych prac, </w:t>
      </w:r>
    </w:p>
    <w:p w14:paraId="3D2FA271" w14:textId="77777777" w:rsidR="00A851C7" w:rsidRDefault="00A851C7" w:rsidP="00A851C7">
      <w:pPr>
        <w:spacing w:after="120" w:line="276" w:lineRule="auto"/>
        <w:ind w:left="907" w:right="54" w:hanging="281"/>
      </w:pPr>
      <w:r>
        <w:t xml:space="preserve">d) zmiana sposobu rozliczania umowy, dokonywania płatności lub konieczność zmiany terminu realizacji na rzecz każdej ze Stron, na umotywowany ich wniosek, </w:t>
      </w:r>
    </w:p>
    <w:p w14:paraId="67778E22" w14:textId="77777777" w:rsidR="00A851C7" w:rsidRDefault="00A851C7" w:rsidP="00A851C7">
      <w:pPr>
        <w:spacing w:after="120" w:line="276" w:lineRule="auto"/>
        <w:ind w:left="907" w:right="54" w:hanging="281"/>
      </w:pPr>
      <w:r>
        <w:t xml:space="preserve">e) wystąpienia konieczności zwiększenia / zmniejszenia zakresu przedmiotu zamówienia owartości 10 %, </w:t>
      </w:r>
    </w:p>
    <w:p w14:paraId="70949A52" w14:textId="77777777" w:rsidR="00A851C7" w:rsidRDefault="00A851C7" w:rsidP="00A851C7">
      <w:pPr>
        <w:spacing w:after="120" w:line="276" w:lineRule="auto"/>
        <w:ind w:left="907" w:right="54" w:hanging="281"/>
      </w:pPr>
      <w:r>
        <w:t xml:space="preserve">f) wystąpienia siły wyższej, </w:t>
      </w:r>
    </w:p>
    <w:p w14:paraId="0FF1322E" w14:textId="77777777" w:rsidR="00A851C7" w:rsidRDefault="00A851C7" w:rsidP="00A851C7">
      <w:pPr>
        <w:spacing w:after="120" w:line="276" w:lineRule="auto"/>
        <w:ind w:left="907" w:right="54" w:hanging="281"/>
      </w:pPr>
      <w:r>
        <w:t>g) zmiana wynika z okoliczności wywołanych wystąpieniem epidemii choroby COVID-19.</w:t>
      </w:r>
    </w:p>
    <w:p w14:paraId="331EC1E3" w14:textId="77777777" w:rsidR="00A851C7" w:rsidRDefault="00A851C7" w:rsidP="00A851C7">
      <w:pPr>
        <w:spacing w:after="120" w:line="276" w:lineRule="auto"/>
        <w:ind w:left="626" w:right="54" w:hanging="281"/>
      </w:pPr>
      <w:r>
        <w:t>2.</w:t>
      </w:r>
      <w:r>
        <w:tab/>
        <w:t xml:space="preserve">Ponadto, Zamawiający dopuszcza istotne zmiany postanowień umowy w następujących przypadkach i zakresie: </w:t>
      </w:r>
    </w:p>
    <w:p w14:paraId="3E00FDA1" w14:textId="77777777" w:rsidR="00A851C7" w:rsidRDefault="00A851C7" w:rsidP="00F14E6C">
      <w:pPr>
        <w:spacing w:after="120" w:line="276" w:lineRule="auto"/>
        <w:ind w:left="907" w:right="54" w:hanging="281"/>
      </w:pPr>
      <w:r>
        <w:t>a) sposobu wykonania przedmiotu umowy wskutek wystąpienia okoliczności, których Zamawiający</w:t>
      </w:r>
      <w:r w:rsidR="008A04F7">
        <w:t xml:space="preserve"> </w:t>
      </w:r>
      <w:r>
        <w:t xml:space="preserve">i Wykonawca nie byli w stanie przewidzieć, pomimo zachowania należytej staranności, </w:t>
      </w:r>
    </w:p>
    <w:p w14:paraId="470ECD00" w14:textId="77777777" w:rsidR="00A851C7" w:rsidRDefault="00A851C7" w:rsidP="00A851C7">
      <w:pPr>
        <w:spacing w:after="120" w:line="276" w:lineRule="auto"/>
        <w:ind w:left="907" w:right="54" w:hanging="281"/>
      </w:pPr>
      <w:r>
        <w:t xml:space="preserve">b) wynagrodzenia w przypadku zmiany przepisów podatkowych, w szczególności zmiany stawki podatku od towarów i usług, </w:t>
      </w:r>
    </w:p>
    <w:p w14:paraId="1DDB45BB" w14:textId="77777777" w:rsidR="00A851C7" w:rsidRDefault="00A851C7" w:rsidP="00A851C7">
      <w:pPr>
        <w:spacing w:after="120" w:line="276" w:lineRule="auto"/>
        <w:ind w:left="907" w:right="54" w:hanging="281"/>
      </w:pPr>
      <w:r>
        <w:t xml:space="preserve">c) zmian powszechnie obowiązujących przepisów prawa w zakresie mającym wpływ na realizację umowy, </w:t>
      </w:r>
    </w:p>
    <w:p w14:paraId="000ECA6A" w14:textId="77777777" w:rsidR="00A851C7" w:rsidRDefault="00A851C7" w:rsidP="00A851C7">
      <w:pPr>
        <w:spacing w:after="120" w:line="276" w:lineRule="auto"/>
        <w:ind w:left="907" w:right="54" w:hanging="281"/>
      </w:pPr>
      <w:r>
        <w:t>d) zmiany zasad płatności wynagrodzenia Wykonawcy, gdy konieczność wprowadzania zmian będzie następstwem postanowień innych umów mających związek z umową dotyczącą niniejszego postępowania, a konieczność wprowadzenia zmian wynika z okoliczności, których nie można było przewidzieć w chwili zawarcia umowy,</w:t>
      </w:r>
    </w:p>
    <w:p w14:paraId="5277EFD1" w14:textId="77777777" w:rsidR="00A851C7" w:rsidRDefault="00A851C7" w:rsidP="00A851C7">
      <w:pPr>
        <w:spacing w:after="120" w:line="276" w:lineRule="auto"/>
        <w:ind w:left="907" w:right="54" w:hanging="281"/>
      </w:pPr>
      <w:r>
        <w:t xml:space="preserve">e) innych zmian na skutek okoliczności, których Strony nie mogły przewidzieć w chwili zawarcia umowy, </w:t>
      </w:r>
    </w:p>
    <w:p w14:paraId="5E37FE51" w14:textId="77777777" w:rsidR="00A851C7" w:rsidRDefault="00A851C7" w:rsidP="00A851C7">
      <w:pPr>
        <w:spacing w:after="120" w:line="276" w:lineRule="auto"/>
        <w:ind w:left="989" w:right="54" w:hanging="281"/>
      </w:pPr>
      <w:r>
        <w:t xml:space="preserve">f) zmiany okresu realizacji przedmiotu umowy, zmiany zakresu przedmiotu umowy w ramach całego projektu wynikającej z potrzeb Zamawiającego w przypadku zaakceptowania przez Instytucję będącą stroną Umowy o dofinansowanie projektu zmian we Wniosku o dofinansowanie. </w:t>
      </w:r>
    </w:p>
    <w:p w14:paraId="7A31BD6A" w14:textId="613C84D1" w:rsidR="00553AD5" w:rsidRDefault="00A851C7" w:rsidP="00553AD5">
      <w:pPr>
        <w:spacing w:after="120" w:line="276" w:lineRule="auto"/>
        <w:ind w:left="626" w:right="54" w:hanging="281"/>
      </w:pPr>
      <w:r>
        <w:t xml:space="preserve">3. </w:t>
      </w:r>
      <w:r>
        <w:tab/>
        <w:t>Zmiany umowy wymagają dla swej ważności aneksu w formie pisemnej pod rygorem nieważności.</w:t>
      </w:r>
    </w:p>
    <w:p w14:paraId="151EFAA1" w14:textId="157D32B4" w:rsidR="00651AB9" w:rsidRDefault="00651AB9" w:rsidP="00651AB9">
      <w:pPr>
        <w:pStyle w:val="Nagwek1"/>
        <w:spacing w:after="120" w:line="276" w:lineRule="auto"/>
        <w:ind w:right="61"/>
      </w:pPr>
      <w:r>
        <w:t>§ 9 ODSTĄPIENIE OD UMOWY</w:t>
      </w:r>
    </w:p>
    <w:p w14:paraId="2CE3E023" w14:textId="77777777" w:rsidR="00F5256B" w:rsidRPr="00F5256B" w:rsidRDefault="00F5256B" w:rsidP="00F5256B">
      <w:pPr>
        <w:numPr>
          <w:ilvl w:val="0"/>
          <w:numId w:val="20"/>
        </w:numPr>
      </w:pPr>
      <w:r w:rsidRPr="00F5256B">
        <w:t>Zamawiającemu przysługuje prawo do odstąpienia od Umowy z przyczyn leżących po stronie Dostawcy w następujących przypadkach:</w:t>
      </w:r>
    </w:p>
    <w:p w14:paraId="3D1A763B" w14:textId="021AB9FA" w:rsidR="00F5256B" w:rsidRPr="00F5256B" w:rsidRDefault="00F5256B" w:rsidP="00F5256B">
      <w:pPr>
        <w:numPr>
          <w:ilvl w:val="0"/>
          <w:numId w:val="21"/>
        </w:numPr>
      </w:pPr>
      <w:r w:rsidRPr="00F5256B">
        <w:t xml:space="preserve">zwłoki w realizacji przedmiotu Umowy lub jego kluczowego etapu przekraczającej 14 dni kalendarzowych względem terminów określonych w </w:t>
      </w:r>
      <w:r w:rsidR="00DC66ED">
        <w:t>niniejszej umowie</w:t>
      </w:r>
      <w:r w:rsidRPr="00F5256B">
        <w:t>,</w:t>
      </w:r>
    </w:p>
    <w:p w14:paraId="3B369544" w14:textId="1DAE7FED" w:rsidR="00F5256B" w:rsidRPr="00F5256B" w:rsidRDefault="00F5256B" w:rsidP="00F5256B">
      <w:pPr>
        <w:numPr>
          <w:ilvl w:val="0"/>
          <w:numId w:val="21"/>
        </w:numPr>
      </w:pPr>
      <w:r w:rsidRPr="00F5256B">
        <w:t xml:space="preserve">nieosiągnięcia przez urządzenie parametrów technicznych lub wydajnościowych określonych w </w:t>
      </w:r>
      <w:r w:rsidR="00DC66ED">
        <w:t>zapytaniu ofertowym</w:t>
      </w:r>
      <w:r w:rsidRPr="00F5256B">
        <w:t>, jeżeli mimo przeprowadzenia procedury naprawczej i wyznaczenia dodatkowego terminu na usunięcie wad, parametry te nadal nie zostały osiągnięte,</w:t>
      </w:r>
    </w:p>
    <w:p w14:paraId="380937C2" w14:textId="2411E166" w:rsidR="00F5256B" w:rsidRPr="00F5256B" w:rsidRDefault="00F5256B" w:rsidP="00F5256B">
      <w:pPr>
        <w:numPr>
          <w:ilvl w:val="0"/>
          <w:numId w:val="21"/>
        </w:numPr>
      </w:pPr>
      <w:r w:rsidRPr="00F5256B">
        <w:lastRenderedPageBreak/>
        <w:t>innego istotnego naruszenia przez Dostawcę warunków technicznych lub jakościowych określonych w Umowie</w:t>
      </w:r>
      <w:r w:rsidR="00DC66ED">
        <w:t xml:space="preserve"> i zapytaniu ofertowym</w:t>
      </w:r>
      <w:r w:rsidRPr="00F5256B">
        <w:t>, które uniemożliwia prawidłową eksploatację przedmiotu Umowy zgodnie z jego przeznaczeniem.</w:t>
      </w:r>
    </w:p>
    <w:p w14:paraId="54ACD016" w14:textId="77777777" w:rsidR="00F5256B" w:rsidRPr="00F5256B" w:rsidRDefault="00F5256B" w:rsidP="00F5256B">
      <w:pPr>
        <w:numPr>
          <w:ilvl w:val="0"/>
          <w:numId w:val="20"/>
        </w:numPr>
      </w:pPr>
      <w:r w:rsidRPr="00F5256B">
        <w:t>W przypadku odstąpienia od Umowy przez Zamawiającego z przyczyn leżących po stronie Dostawcy (w tym z uwagi na nieosiągnięcie parametrów technicznych lub wydajnościowych pomimo wyczerpania 14-dniowej procedury naprawczej), Zamawiający obciąży Wykonawcę karą umowną w wysokości 15% całkowitego wynagrodzenia brutto określonego w § 4 ust. 1. Kara ta może być łączona z karami z tytułu opóźnienia w dostawie i uruchomieniu, do łącznego limitu 50% wartości brutto Umowy.</w:t>
      </w:r>
    </w:p>
    <w:p w14:paraId="04B7C831" w14:textId="77777777" w:rsidR="00F5256B" w:rsidRPr="00F5256B" w:rsidRDefault="00F5256B" w:rsidP="00F5256B">
      <w:pPr>
        <w:numPr>
          <w:ilvl w:val="0"/>
          <w:numId w:val="20"/>
        </w:numPr>
      </w:pPr>
      <w:r w:rsidRPr="00F5256B">
        <w:t xml:space="preserve">Skutki finansowe i rzeczowe odstąpienia od umowy z winy Wykonawcy kształtują się następująco: </w:t>
      </w:r>
    </w:p>
    <w:p w14:paraId="1987BE5E" w14:textId="77777777" w:rsidR="00F5256B" w:rsidRPr="00F5256B" w:rsidRDefault="00F5256B" w:rsidP="00F5256B">
      <w:pPr>
        <w:numPr>
          <w:ilvl w:val="0"/>
          <w:numId w:val="22"/>
        </w:numPr>
      </w:pPr>
      <w:r w:rsidRPr="00F5256B">
        <w:t xml:space="preserve">Wykonawca jest zobowiązany do niezwłocznego, nie późniejszego niż w terminie 14 dni od daty otrzymania oświadczenia o odstąpieniu, zwrotu 100% przekazanych mu do tej pory środków finansowych (w tym wpłaconych zaliczek). </w:t>
      </w:r>
    </w:p>
    <w:p w14:paraId="079EE954" w14:textId="77777777" w:rsidR="00F5256B" w:rsidRPr="00F5256B" w:rsidRDefault="00F5256B" w:rsidP="00F5256B">
      <w:pPr>
        <w:numPr>
          <w:ilvl w:val="0"/>
          <w:numId w:val="22"/>
        </w:numPr>
      </w:pPr>
      <w:r w:rsidRPr="00F5256B">
        <w:t xml:space="preserve">W tym samym terminie 14 dni, Wykonawca zobowiązuje się na własny koszt i ryzyko zdemontować oraz odebrać maszynę z siedziby Zamawiającego. </w:t>
      </w:r>
    </w:p>
    <w:p w14:paraId="7669F26F" w14:textId="77777777" w:rsidR="00F5256B" w:rsidRPr="00F5256B" w:rsidRDefault="00F5256B" w:rsidP="00F5256B">
      <w:pPr>
        <w:numPr>
          <w:ilvl w:val="0"/>
          <w:numId w:val="20"/>
        </w:numPr>
      </w:pPr>
      <w:r w:rsidRPr="00F5256B">
        <w:t>W przypadku opóźnienia w odbiorze odrzuconej maszyny, Zamawiającemu przysługuje prawo naliczania opłaty z tytułu bezumownego magazynowania sprzętu w wysokości 1000 PLN za każdy rozpoczęty dzień zwłoki.</w:t>
      </w:r>
    </w:p>
    <w:p w14:paraId="598691FF" w14:textId="77777777" w:rsidR="00F5256B" w:rsidRPr="00F5256B" w:rsidRDefault="00F5256B" w:rsidP="00F5256B">
      <w:pPr>
        <w:numPr>
          <w:ilvl w:val="0"/>
          <w:numId w:val="20"/>
        </w:numPr>
      </w:pPr>
      <w:r w:rsidRPr="00F5256B">
        <w:t>Zamawiający ma prawo powstrzymać się ze zwrotem urządzenia do czasu zwrotu przez Dostawcę wszystkich otrzymanych wpłat (zaliczek).</w:t>
      </w:r>
    </w:p>
    <w:p w14:paraId="1A9BBF47" w14:textId="77777777" w:rsidR="00F5256B" w:rsidRDefault="00F5256B" w:rsidP="00F5256B">
      <w:pPr>
        <w:numPr>
          <w:ilvl w:val="0"/>
          <w:numId w:val="20"/>
        </w:numPr>
      </w:pPr>
      <w:r w:rsidRPr="00F5256B">
        <w:t>Jeżeli Dostawca nie odbierze urządzenia w terminie przekraczającym 30 dni, Zamawiający ma prawo odesłać urządzenie do siedziby Dostawcy na jego koszt i ryzyko lub zutylizować je na koszt Dostawcy.</w:t>
      </w:r>
    </w:p>
    <w:p w14:paraId="491C7B8E" w14:textId="77777777" w:rsidR="00F948C6" w:rsidRDefault="00F948C6" w:rsidP="00F948C6">
      <w:pPr>
        <w:pStyle w:val="Akapitzlist"/>
        <w:numPr>
          <w:ilvl w:val="0"/>
          <w:numId w:val="20"/>
        </w:numPr>
      </w:pPr>
      <w:r w:rsidRPr="00B572C9">
        <w:t>Oświadczenie o odstąpieniu od Umowy wymaga formy pisemnej lub formy elektronicznej w rozumieniu art. 78¹ Kodeksu cywilnego (opatrzony kwalifikowanym podpisem elektronicznym), pod rygorem nieważności</w:t>
      </w:r>
      <w:r>
        <w:t xml:space="preserve"> na adresy e-mail wskazane w niniejszej umowie</w:t>
      </w:r>
      <w:r w:rsidRPr="00135081">
        <w:t>, pod rygorem nieważności.</w:t>
      </w:r>
    </w:p>
    <w:p w14:paraId="7D8A4274" w14:textId="77777777" w:rsidR="00F65A2C" w:rsidRDefault="00F65A2C" w:rsidP="00F65A2C">
      <w:pPr>
        <w:pStyle w:val="Akapitzlist"/>
        <w:ind w:firstLine="0"/>
      </w:pPr>
    </w:p>
    <w:p w14:paraId="7B82F5E1" w14:textId="5A646BEB" w:rsidR="00B3591E" w:rsidRDefault="009E4C72" w:rsidP="00651AB9">
      <w:pPr>
        <w:pStyle w:val="Nagwek1"/>
        <w:spacing w:after="120" w:line="276" w:lineRule="auto"/>
        <w:ind w:right="61"/>
      </w:pPr>
      <w:r>
        <w:t xml:space="preserve">§ </w:t>
      </w:r>
      <w:r w:rsidR="00651AB9">
        <w:t>10 POSTANOWIENIA KOŃCOWE</w:t>
      </w:r>
    </w:p>
    <w:p w14:paraId="09E3DFDB" w14:textId="20684684" w:rsidR="00553AD5" w:rsidRDefault="009E4C72" w:rsidP="00651AB9">
      <w:pPr>
        <w:numPr>
          <w:ilvl w:val="0"/>
          <w:numId w:val="8"/>
        </w:numPr>
        <w:spacing w:after="120" w:line="276" w:lineRule="auto"/>
        <w:ind w:right="54" w:hanging="360"/>
      </w:pPr>
      <w:r>
        <w:t>W sprawach nieuregulowanych niniejszą umową stosuje się przepisy Kodeksu Cywilnego.</w:t>
      </w:r>
    </w:p>
    <w:p w14:paraId="5BE263B6" w14:textId="77777777" w:rsidR="008B580A" w:rsidRDefault="008B580A" w:rsidP="00651AB9">
      <w:pPr>
        <w:numPr>
          <w:ilvl w:val="0"/>
          <w:numId w:val="8"/>
        </w:numPr>
        <w:spacing w:after="120" w:line="276" w:lineRule="auto"/>
        <w:ind w:right="54" w:hanging="360"/>
      </w:pPr>
      <w:r w:rsidRPr="008B580A">
        <w:t>Strony ustalają, że adresy e-mail wymienione w Umowie stanowią wyłączny kanał komunikacji właściwy dla wszelkich zawiadomień i oświadczeń składanych w toku realizacji Umowy. Powyższe znajduje zastosowanie również do doręczania wezwań do zmiany Umowy w drodze aneksu.</w:t>
      </w:r>
    </w:p>
    <w:p w14:paraId="5E882167" w14:textId="353F63BF" w:rsidR="00B3591E" w:rsidRDefault="009E4C72" w:rsidP="00651AB9">
      <w:pPr>
        <w:numPr>
          <w:ilvl w:val="0"/>
          <w:numId w:val="8"/>
        </w:numPr>
        <w:spacing w:after="120" w:line="276" w:lineRule="auto"/>
        <w:ind w:right="54" w:hanging="360"/>
      </w:pPr>
      <w:r>
        <w:t>Wszelkie spory wynikłe w związku z realizacją niniejszej Umowy rozstrzygać będzie właściwy miejscowo sąd według siedziby Zamawiającego.</w:t>
      </w:r>
    </w:p>
    <w:p w14:paraId="27764C2E" w14:textId="77777777" w:rsidR="00B3591E" w:rsidRDefault="009E4C72" w:rsidP="00A851C7">
      <w:pPr>
        <w:numPr>
          <w:ilvl w:val="0"/>
          <w:numId w:val="8"/>
        </w:numPr>
        <w:spacing w:after="424" w:line="276" w:lineRule="auto"/>
        <w:ind w:right="54" w:hanging="360"/>
      </w:pPr>
      <w:r>
        <w:t xml:space="preserve">Umowę sporządzono w dwóch jednobrzmiących egzemplarzach, po jednym dla każdej ze Stron. </w:t>
      </w:r>
    </w:p>
    <w:p w14:paraId="00553970" w14:textId="77777777" w:rsidR="00B3591E" w:rsidRDefault="009E4C72" w:rsidP="00A851C7">
      <w:pPr>
        <w:spacing w:after="436" w:line="276" w:lineRule="auto"/>
        <w:ind w:left="0" w:right="54" w:firstLine="0"/>
      </w:pPr>
      <w:r>
        <w:t>Załączniki:</w:t>
      </w:r>
    </w:p>
    <w:p w14:paraId="60891E0E" w14:textId="77777777" w:rsidR="00B3591E" w:rsidRDefault="009E4C72" w:rsidP="00A851C7">
      <w:pPr>
        <w:tabs>
          <w:tab w:val="center" w:pos="2833"/>
          <w:tab w:val="center" w:pos="3541"/>
          <w:tab w:val="center" w:pos="4249"/>
          <w:tab w:val="center" w:pos="4957"/>
          <w:tab w:val="center" w:pos="5665"/>
          <w:tab w:val="center" w:pos="6373"/>
          <w:tab w:val="center" w:pos="7779"/>
        </w:tabs>
        <w:spacing w:after="15" w:line="276" w:lineRule="auto"/>
        <w:ind w:left="-15" w:firstLine="0"/>
        <w:jc w:val="left"/>
      </w:pPr>
      <w:proofErr w:type="gramStart"/>
      <w:r>
        <w:rPr>
          <w:b/>
        </w:rPr>
        <w:t xml:space="preserve">ZAMAWIAJĄCY:  </w:t>
      </w:r>
      <w:r>
        <w:rPr>
          <w:b/>
        </w:rPr>
        <w:tab/>
      </w:r>
      <w:proofErr w:type="gramEnd"/>
      <w:r>
        <w:rPr>
          <w:b/>
        </w:rPr>
        <w:tab/>
      </w:r>
      <w:r>
        <w:rPr>
          <w:b/>
        </w:rPr>
        <w:tab/>
      </w:r>
      <w:r>
        <w:rPr>
          <w:b/>
        </w:rPr>
        <w:tab/>
      </w:r>
      <w:r>
        <w:rPr>
          <w:b/>
        </w:rPr>
        <w:tab/>
      </w:r>
      <w:r>
        <w:rPr>
          <w:b/>
        </w:rPr>
        <w:tab/>
      </w:r>
      <w:r>
        <w:rPr>
          <w:b/>
        </w:rPr>
        <w:tab/>
        <w:t xml:space="preserve">WYKONAWCA </w:t>
      </w:r>
    </w:p>
    <w:p w14:paraId="0752EAEA" w14:textId="77777777" w:rsidR="00B3591E" w:rsidRDefault="009E4C72" w:rsidP="00A851C7">
      <w:pPr>
        <w:spacing w:after="0" w:line="276" w:lineRule="auto"/>
        <w:ind w:left="0" w:firstLine="0"/>
        <w:jc w:val="left"/>
      </w:pPr>
      <w:r>
        <w:rPr>
          <w:b/>
        </w:rPr>
        <w:tab/>
      </w:r>
      <w:r>
        <w:rPr>
          <w:b/>
        </w:rPr>
        <w:tab/>
      </w:r>
    </w:p>
    <w:sectPr w:rsidR="00B3591E" w:rsidSect="00365CE0">
      <w:headerReference w:type="default" r:id="rId7"/>
      <w:pgSz w:w="11906" w:h="16841"/>
      <w:pgMar w:top="980" w:right="1352" w:bottom="1421" w:left="1419"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552D9" w14:textId="77777777" w:rsidR="007960C8" w:rsidRDefault="007960C8" w:rsidP="00A851C7">
      <w:pPr>
        <w:spacing w:after="0" w:line="240" w:lineRule="auto"/>
      </w:pPr>
      <w:r>
        <w:separator/>
      </w:r>
    </w:p>
  </w:endnote>
  <w:endnote w:type="continuationSeparator" w:id="0">
    <w:p w14:paraId="7EDF5822" w14:textId="77777777" w:rsidR="007960C8" w:rsidRDefault="007960C8" w:rsidP="00A851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06949" w14:textId="77777777" w:rsidR="007960C8" w:rsidRDefault="007960C8" w:rsidP="00A851C7">
      <w:pPr>
        <w:spacing w:after="0" w:line="240" w:lineRule="auto"/>
      </w:pPr>
      <w:r>
        <w:separator/>
      </w:r>
    </w:p>
  </w:footnote>
  <w:footnote w:type="continuationSeparator" w:id="0">
    <w:p w14:paraId="27B87A74" w14:textId="77777777" w:rsidR="007960C8" w:rsidRDefault="007960C8" w:rsidP="00A851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070A0" w14:textId="25333B92" w:rsidR="00A851C7" w:rsidRDefault="00771037" w:rsidP="00A851C7">
    <w:pPr>
      <w:pStyle w:val="Nagwek"/>
      <w:ind w:left="0" w:firstLine="0"/>
    </w:pPr>
    <w:r>
      <w:rPr>
        <w:noProof/>
      </w:rPr>
      <w:drawing>
        <wp:inline distT="0" distB="0" distL="0" distR="0" wp14:anchorId="3981119A" wp14:editId="278D1850">
          <wp:extent cx="5760720" cy="539115"/>
          <wp:effectExtent l="0" t="0" r="0" b="0"/>
          <wp:docPr id="29477804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778042" name="Obraz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391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774C"/>
    <w:multiLevelType w:val="hybridMultilevel"/>
    <w:tmpl w:val="F2D8EA4A"/>
    <w:lvl w:ilvl="0" w:tplc="0415000F">
      <w:start w:val="1"/>
      <w:numFmt w:val="decimal"/>
      <w:lvlText w:val="%1."/>
      <w:lvlJc w:val="left"/>
      <w:pPr>
        <w:ind w:left="705" w:hanging="360"/>
      </w:pPr>
    </w:lvl>
    <w:lvl w:ilvl="1" w:tplc="04150019" w:tentative="1">
      <w:start w:val="1"/>
      <w:numFmt w:val="lowerLetter"/>
      <w:lvlText w:val="%2."/>
      <w:lvlJc w:val="left"/>
      <w:pPr>
        <w:ind w:left="1425" w:hanging="360"/>
      </w:pPr>
    </w:lvl>
    <w:lvl w:ilvl="2" w:tplc="0415001B" w:tentative="1">
      <w:start w:val="1"/>
      <w:numFmt w:val="lowerRoman"/>
      <w:lvlText w:val="%3."/>
      <w:lvlJc w:val="right"/>
      <w:pPr>
        <w:ind w:left="2145" w:hanging="180"/>
      </w:pPr>
    </w:lvl>
    <w:lvl w:ilvl="3" w:tplc="0415000F" w:tentative="1">
      <w:start w:val="1"/>
      <w:numFmt w:val="decimal"/>
      <w:lvlText w:val="%4."/>
      <w:lvlJc w:val="left"/>
      <w:pPr>
        <w:ind w:left="2865" w:hanging="360"/>
      </w:pPr>
    </w:lvl>
    <w:lvl w:ilvl="4" w:tplc="04150019" w:tentative="1">
      <w:start w:val="1"/>
      <w:numFmt w:val="lowerLetter"/>
      <w:lvlText w:val="%5."/>
      <w:lvlJc w:val="left"/>
      <w:pPr>
        <w:ind w:left="3585" w:hanging="360"/>
      </w:pPr>
    </w:lvl>
    <w:lvl w:ilvl="5" w:tplc="0415001B" w:tentative="1">
      <w:start w:val="1"/>
      <w:numFmt w:val="lowerRoman"/>
      <w:lvlText w:val="%6."/>
      <w:lvlJc w:val="right"/>
      <w:pPr>
        <w:ind w:left="4305" w:hanging="180"/>
      </w:pPr>
    </w:lvl>
    <w:lvl w:ilvl="6" w:tplc="0415000F" w:tentative="1">
      <w:start w:val="1"/>
      <w:numFmt w:val="decimal"/>
      <w:lvlText w:val="%7."/>
      <w:lvlJc w:val="left"/>
      <w:pPr>
        <w:ind w:left="5025" w:hanging="360"/>
      </w:pPr>
    </w:lvl>
    <w:lvl w:ilvl="7" w:tplc="04150019" w:tentative="1">
      <w:start w:val="1"/>
      <w:numFmt w:val="lowerLetter"/>
      <w:lvlText w:val="%8."/>
      <w:lvlJc w:val="left"/>
      <w:pPr>
        <w:ind w:left="5745" w:hanging="360"/>
      </w:pPr>
    </w:lvl>
    <w:lvl w:ilvl="8" w:tplc="0415001B" w:tentative="1">
      <w:start w:val="1"/>
      <w:numFmt w:val="lowerRoman"/>
      <w:lvlText w:val="%9."/>
      <w:lvlJc w:val="right"/>
      <w:pPr>
        <w:ind w:left="6465" w:hanging="180"/>
      </w:pPr>
    </w:lvl>
  </w:abstractNum>
  <w:abstractNum w:abstractNumId="1" w15:restartNumberingAfterBreak="0">
    <w:nsid w:val="08012D6A"/>
    <w:multiLevelType w:val="hybridMultilevel"/>
    <w:tmpl w:val="1470558A"/>
    <w:lvl w:ilvl="0" w:tplc="E424EE0C">
      <w:start w:val="2"/>
      <w:numFmt w:val="decimal"/>
      <w:lvlText w:val="%1."/>
      <w:lvlJc w:val="left"/>
      <w:pPr>
        <w:ind w:left="69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C2FA904C">
      <w:start w:val="1"/>
      <w:numFmt w:val="lowerLetter"/>
      <w:lvlText w:val="%2"/>
      <w:lvlJc w:val="left"/>
      <w:pPr>
        <w:ind w:left="14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1F5C76C6">
      <w:start w:val="1"/>
      <w:numFmt w:val="lowerRoman"/>
      <w:lvlText w:val="%3"/>
      <w:lvlJc w:val="left"/>
      <w:pPr>
        <w:ind w:left="21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1874703C">
      <w:start w:val="1"/>
      <w:numFmt w:val="decimal"/>
      <w:lvlText w:val="%4"/>
      <w:lvlJc w:val="left"/>
      <w:pPr>
        <w:ind w:left="28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2D047696">
      <w:start w:val="1"/>
      <w:numFmt w:val="lowerLetter"/>
      <w:lvlText w:val="%5"/>
      <w:lvlJc w:val="left"/>
      <w:pPr>
        <w:ind w:left="36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D30AD614">
      <w:start w:val="1"/>
      <w:numFmt w:val="lowerRoman"/>
      <w:lvlText w:val="%6"/>
      <w:lvlJc w:val="left"/>
      <w:pPr>
        <w:ind w:left="43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7E76EA38">
      <w:start w:val="1"/>
      <w:numFmt w:val="decimal"/>
      <w:lvlText w:val="%7"/>
      <w:lvlJc w:val="left"/>
      <w:pPr>
        <w:ind w:left="50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1E7866B2">
      <w:start w:val="1"/>
      <w:numFmt w:val="lowerLetter"/>
      <w:lvlText w:val="%8"/>
      <w:lvlJc w:val="left"/>
      <w:pPr>
        <w:ind w:left="57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2818851E">
      <w:start w:val="1"/>
      <w:numFmt w:val="lowerRoman"/>
      <w:lvlText w:val="%9"/>
      <w:lvlJc w:val="left"/>
      <w:pPr>
        <w:ind w:left="64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1533022B"/>
    <w:multiLevelType w:val="hybridMultilevel"/>
    <w:tmpl w:val="D6A40870"/>
    <w:lvl w:ilvl="0" w:tplc="1CE4BEAA">
      <w:start w:val="1"/>
      <w:numFmt w:val="decimal"/>
      <w:lvlText w:val="%1."/>
      <w:lvlJc w:val="left"/>
      <w:pPr>
        <w:ind w:left="69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0144CBE2">
      <w:start w:val="1"/>
      <w:numFmt w:val="lowerLetter"/>
      <w:lvlText w:val="%2)"/>
      <w:lvlJc w:val="left"/>
      <w:pPr>
        <w:ind w:left="99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2974ACAE">
      <w:start w:val="1"/>
      <w:numFmt w:val="lowerRoman"/>
      <w:lvlText w:val="%3"/>
      <w:lvlJc w:val="left"/>
      <w:pPr>
        <w:ind w:left="178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D0C7160">
      <w:start w:val="1"/>
      <w:numFmt w:val="decimal"/>
      <w:lvlText w:val="%4"/>
      <w:lvlJc w:val="left"/>
      <w:pPr>
        <w:ind w:left="250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0444E08C">
      <w:start w:val="1"/>
      <w:numFmt w:val="lowerLetter"/>
      <w:lvlText w:val="%5"/>
      <w:lvlJc w:val="left"/>
      <w:pPr>
        <w:ind w:left="322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E3220B18">
      <w:start w:val="1"/>
      <w:numFmt w:val="lowerRoman"/>
      <w:lvlText w:val="%6"/>
      <w:lvlJc w:val="left"/>
      <w:pPr>
        <w:ind w:left="394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F39C3CF6">
      <w:start w:val="1"/>
      <w:numFmt w:val="decimal"/>
      <w:lvlText w:val="%7"/>
      <w:lvlJc w:val="left"/>
      <w:pPr>
        <w:ind w:left="466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F8F20FB4">
      <w:start w:val="1"/>
      <w:numFmt w:val="lowerLetter"/>
      <w:lvlText w:val="%8"/>
      <w:lvlJc w:val="left"/>
      <w:pPr>
        <w:ind w:left="538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BAA252AA">
      <w:start w:val="1"/>
      <w:numFmt w:val="lowerRoman"/>
      <w:lvlText w:val="%9"/>
      <w:lvlJc w:val="left"/>
      <w:pPr>
        <w:ind w:left="610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15FE62DB"/>
    <w:multiLevelType w:val="hybridMultilevel"/>
    <w:tmpl w:val="808CFBF0"/>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4" w15:restartNumberingAfterBreak="0">
    <w:nsid w:val="16880341"/>
    <w:multiLevelType w:val="multilevel"/>
    <w:tmpl w:val="F0662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E31029"/>
    <w:multiLevelType w:val="multilevel"/>
    <w:tmpl w:val="3E04B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275404"/>
    <w:multiLevelType w:val="multilevel"/>
    <w:tmpl w:val="DD348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EF70E4"/>
    <w:multiLevelType w:val="hybridMultilevel"/>
    <w:tmpl w:val="63B0DE5C"/>
    <w:lvl w:ilvl="0" w:tplc="247CFBA4">
      <w:start w:val="1"/>
      <w:numFmt w:val="decimal"/>
      <w:lvlText w:val="%1."/>
      <w:lvlJc w:val="left"/>
      <w:pPr>
        <w:ind w:left="70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8E14420E">
      <w:start w:val="1"/>
      <w:numFmt w:val="lowerLetter"/>
      <w:lvlText w:val="%2"/>
      <w:lvlJc w:val="left"/>
      <w:pPr>
        <w:ind w:left="136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64CEC2BE">
      <w:start w:val="1"/>
      <w:numFmt w:val="lowerRoman"/>
      <w:lvlText w:val="%3"/>
      <w:lvlJc w:val="left"/>
      <w:pPr>
        <w:ind w:left="208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8EB42646">
      <w:start w:val="1"/>
      <w:numFmt w:val="decimal"/>
      <w:lvlText w:val="%4"/>
      <w:lvlJc w:val="left"/>
      <w:pPr>
        <w:ind w:left="280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C812FBBA">
      <w:start w:val="1"/>
      <w:numFmt w:val="lowerLetter"/>
      <w:lvlText w:val="%5"/>
      <w:lvlJc w:val="left"/>
      <w:pPr>
        <w:ind w:left="352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D012C60E">
      <w:start w:val="1"/>
      <w:numFmt w:val="lowerRoman"/>
      <w:lvlText w:val="%6"/>
      <w:lvlJc w:val="left"/>
      <w:pPr>
        <w:ind w:left="424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A1D4C1DC">
      <w:start w:val="1"/>
      <w:numFmt w:val="decimal"/>
      <w:lvlText w:val="%7"/>
      <w:lvlJc w:val="left"/>
      <w:pPr>
        <w:ind w:left="496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88F46C1A">
      <w:start w:val="1"/>
      <w:numFmt w:val="lowerLetter"/>
      <w:lvlText w:val="%8"/>
      <w:lvlJc w:val="left"/>
      <w:pPr>
        <w:ind w:left="568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AF32C7AC">
      <w:start w:val="1"/>
      <w:numFmt w:val="lowerRoman"/>
      <w:lvlText w:val="%9"/>
      <w:lvlJc w:val="left"/>
      <w:pPr>
        <w:ind w:left="640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8" w15:restartNumberingAfterBreak="0">
    <w:nsid w:val="3C722DE1"/>
    <w:multiLevelType w:val="hybridMultilevel"/>
    <w:tmpl w:val="936653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CD46453"/>
    <w:multiLevelType w:val="hybridMultilevel"/>
    <w:tmpl w:val="0554E902"/>
    <w:lvl w:ilvl="0" w:tplc="AABA3C6E">
      <w:start w:val="1"/>
      <w:numFmt w:val="decimal"/>
      <w:lvlText w:val="%1."/>
      <w:lvlJc w:val="left"/>
      <w:pPr>
        <w:ind w:left="70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A52C2476">
      <w:start w:val="1"/>
      <w:numFmt w:val="lowerLetter"/>
      <w:lvlText w:val="%2"/>
      <w:lvlJc w:val="left"/>
      <w:pPr>
        <w:ind w:left="14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15B8B2E2">
      <w:start w:val="1"/>
      <w:numFmt w:val="lowerRoman"/>
      <w:lvlText w:val="%3"/>
      <w:lvlJc w:val="left"/>
      <w:pPr>
        <w:ind w:left="21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C3C55E6">
      <w:start w:val="1"/>
      <w:numFmt w:val="decimal"/>
      <w:lvlText w:val="%4"/>
      <w:lvlJc w:val="left"/>
      <w:pPr>
        <w:ind w:left="28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C5804CE4">
      <w:start w:val="1"/>
      <w:numFmt w:val="lowerLetter"/>
      <w:lvlText w:val="%5"/>
      <w:lvlJc w:val="left"/>
      <w:pPr>
        <w:ind w:left="36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39500B5C">
      <w:start w:val="1"/>
      <w:numFmt w:val="lowerRoman"/>
      <w:lvlText w:val="%6"/>
      <w:lvlJc w:val="left"/>
      <w:pPr>
        <w:ind w:left="43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4992DAB6">
      <w:start w:val="1"/>
      <w:numFmt w:val="decimal"/>
      <w:lvlText w:val="%7"/>
      <w:lvlJc w:val="left"/>
      <w:pPr>
        <w:ind w:left="50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1B18E42C">
      <w:start w:val="1"/>
      <w:numFmt w:val="lowerLetter"/>
      <w:lvlText w:val="%8"/>
      <w:lvlJc w:val="left"/>
      <w:pPr>
        <w:ind w:left="57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1022489A">
      <w:start w:val="1"/>
      <w:numFmt w:val="lowerRoman"/>
      <w:lvlText w:val="%9"/>
      <w:lvlJc w:val="left"/>
      <w:pPr>
        <w:ind w:left="64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478C1364"/>
    <w:multiLevelType w:val="multilevel"/>
    <w:tmpl w:val="46106B9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AD2151F"/>
    <w:multiLevelType w:val="multilevel"/>
    <w:tmpl w:val="F1481C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9CA6DFD"/>
    <w:multiLevelType w:val="hybridMultilevel"/>
    <w:tmpl w:val="8968FD02"/>
    <w:lvl w:ilvl="0" w:tplc="FC643812">
      <w:start w:val="1"/>
      <w:numFmt w:val="decimal"/>
      <w:lvlText w:val="%1."/>
      <w:lvlJc w:val="left"/>
      <w:pPr>
        <w:ind w:left="69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752A5D3A">
      <w:start w:val="1"/>
      <w:numFmt w:val="lowerLetter"/>
      <w:lvlText w:val="%2"/>
      <w:lvlJc w:val="left"/>
      <w:pPr>
        <w:ind w:left="14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E60A8E7E">
      <w:start w:val="1"/>
      <w:numFmt w:val="lowerRoman"/>
      <w:lvlText w:val="%3"/>
      <w:lvlJc w:val="left"/>
      <w:pPr>
        <w:ind w:left="21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F63E432C">
      <w:start w:val="1"/>
      <w:numFmt w:val="decimal"/>
      <w:lvlText w:val="%4"/>
      <w:lvlJc w:val="left"/>
      <w:pPr>
        <w:ind w:left="28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6E74B6C4">
      <w:start w:val="1"/>
      <w:numFmt w:val="lowerLetter"/>
      <w:lvlText w:val="%5"/>
      <w:lvlJc w:val="left"/>
      <w:pPr>
        <w:ind w:left="36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F6C0A540">
      <w:start w:val="1"/>
      <w:numFmt w:val="lowerRoman"/>
      <w:lvlText w:val="%6"/>
      <w:lvlJc w:val="left"/>
      <w:pPr>
        <w:ind w:left="43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1682CFD8">
      <w:start w:val="1"/>
      <w:numFmt w:val="decimal"/>
      <w:lvlText w:val="%7"/>
      <w:lvlJc w:val="left"/>
      <w:pPr>
        <w:ind w:left="50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277AF532">
      <w:start w:val="1"/>
      <w:numFmt w:val="lowerLetter"/>
      <w:lvlText w:val="%8"/>
      <w:lvlJc w:val="left"/>
      <w:pPr>
        <w:ind w:left="57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4266BD00">
      <w:start w:val="1"/>
      <w:numFmt w:val="lowerRoman"/>
      <w:lvlText w:val="%9"/>
      <w:lvlJc w:val="left"/>
      <w:pPr>
        <w:ind w:left="64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3" w15:restartNumberingAfterBreak="0">
    <w:nsid w:val="5A7E5887"/>
    <w:multiLevelType w:val="multilevel"/>
    <w:tmpl w:val="13C02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C526EC2"/>
    <w:multiLevelType w:val="hybridMultilevel"/>
    <w:tmpl w:val="AAA29CE6"/>
    <w:lvl w:ilvl="0" w:tplc="99F4AE08">
      <w:start w:val="1"/>
      <w:numFmt w:val="decimal"/>
      <w:lvlText w:val="%1."/>
      <w:lvlJc w:val="left"/>
      <w:pPr>
        <w:ind w:left="70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0DE0CA20">
      <w:start w:val="1"/>
      <w:numFmt w:val="lowerLetter"/>
      <w:lvlText w:val="%2"/>
      <w:lvlJc w:val="left"/>
      <w:pPr>
        <w:ind w:left="14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E88E1F36">
      <w:start w:val="1"/>
      <w:numFmt w:val="lowerRoman"/>
      <w:lvlText w:val="%3"/>
      <w:lvlJc w:val="left"/>
      <w:pPr>
        <w:ind w:left="21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ABB00798">
      <w:start w:val="1"/>
      <w:numFmt w:val="decimal"/>
      <w:lvlText w:val="%4"/>
      <w:lvlJc w:val="left"/>
      <w:pPr>
        <w:ind w:left="28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A4B2B0D6">
      <w:start w:val="1"/>
      <w:numFmt w:val="lowerLetter"/>
      <w:lvlText w:val="%5"/>
      <w:lvlJc w:val="left"/>
      <w:pPr>
        <w:ind w:left="36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83E8C75A">
      <w:start w:val="1"/>
      <w:numFmt w:val="lowerRoman"/>
      <w:lvlText w:val="%6"/>
      <w:lvlJc w:val="left"/>
      <w:pPr>
        <w:ind w:left="43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66008E5E">
      <w:start w:val="1"/>
      <w:numFmt w:val="decimal"/>
      <w:lvlText w:val="%7"/>
      <w:lvlJc w:val="left"/>
      <w:pPr>
        <w:ind w:left="50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118EECD4">
      <w:start w:val="1"/>
      <w:numFmt w:val="lowerLetter"/>
      <w:lvlText w:val="%8"/>
      <w:lvlJc w:val="left"/>
      <w:pPr>
        <w:ind w:left="57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01CADAEA">
      <w:start w:val="1"/>
      <w:numFmt w:val="lowerRoman"/>
      <w:lvlText w:val="%9"/>
      <w:lvlJc w:val="left"/>
      <w:pPr>
        <w:ind w:left="64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5" w15:restartNumberingAfterBreak="0">
    <w:nsid w:val="5E6F107F"/>
    <w:multiLevelType w:val="multilevel"/>
    <w:tmpl w:val="F09630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EF9512C"/>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2BA3F3B"/>
    <w:multiLevelType w:val="hybridMultilevel"/>
    <w:tmpl w:val="F30CAFD4"/>
    <w:lvl w:ilvl="0" w:tplc="F9AE42C8">
      <w:start w:val="1"/>
      <w:numFmt w:val="decimal"/>
      <w:lvlText w:val="%1."/>
      <w:lvlJc w:val="left"/>
      <w:pPr>
        <w:ind w:left="705"/>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6C38FC50">
      <w:start w:val="1"/>
      <w:numFmt w:val="lowerLetter"/>
      <w:lvlText w:val="%2"/>
      <w:lvlJc w:val="left"/>
      <w:pPr>
        <w:ind w:left="14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223CBCAE">
      <w:start w:val="1"/>
      <w:numFmt w:val="lowerRoman"/>
      <w:lvlText w:val="%3"/>
      <w:lvlJc w:val="left"/>
      <w:pPr>
        <w:ind w:left="21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05A27A26">
      <w:start w:val="1"/>
      <w:numFmt w:val="decimal"/>
      <w:lvlText w:val="%4"/>
      <w:lvlJc w:val="left"/>
      <w:pPr>
        <w:ind w:left="28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A2284CF0">
      <w:start w:val="1"/>
      <w:numFmt w:val="lowerLetter"/>
      <w:lvlText w:val="%5"/>
      <w:lvlJc w:val="left"/>
      <w:pPr>
        <w:ind w:left="36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026AF088">
      <w:start w:val="1"/>
      <w:numFmt w:val="lowerRoman"/>
      <w:lvlText w:val="%6"/>
      <w:lvlJc w:val="left"/>
      <w:pPr>
        <w:ind w:left="43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37A8B694">
      <w:start w:val="1"/>
      <w:numFmt w:val="decimal"/>
      <w:lvlText w:val="%7"/>
      <w:lvlJc w:val="left"/>
      <w:pPr>
        <w:ind w:left="50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BBD8E87E">
      <w:start w:val="1"/>
      <w:numFmt w:val="lowerLetter"/>
      <w:lvlText w:val="%8"/>
      <w:lvlJc w:val="left"/>
      <w:pPr>
        <w:ind w:left="57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C7EA0E00">
      <w:start w:val="1"/>
      <w:numFmt w:val="lowerRoman"/>
      <w:lvlText w:val="%9"/>
      <w:lvlJc w:val="left"/>
      <w:pPr>
        <w:ind w:left="64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8" w15:restartNumberingAfterBreak="0">
    <w:nsid w:val="6D6A4A88"/>
    <w:multiLevelType w:val="hybridMultilevel"/>
    <w:tmpl w:val="2DBCE80E"/>
    <w:lvl w:ilvl="0" w:tplc="0B040F3A">
      <w:start w:val="1"/>
      <w:numFmt w:val="decimal"/>
      <w:lvlText w:val="%1."/>
      <w:lvlJc w:val="left"/>
      <w:pPr>
        <w:ind w:left="69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7152B74C">
      <w:start w:val="1"/>
      <w:numFmt w:val="lowerLetter"/>
      <w:lvlText w:val="%2"/>
      <w:lvlJc w:val="left"/>
      <w:pPr>
        <w:ind w:left="14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80DAD2A4">
      <w:start w:val="1"/>
      <w:numFmt w:val="lowerRoman"/>
      <w:lvlText w:val="%3"/>
      <w:lvlJc w:val="left"/>
      <w:pPr>
        <w:ind w:left="21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83C0E75C">
      <w:start w:val="1"/>
      <w:numFmt w:val="decimal"/>
      <w:lvlText w:val="%4"/>
      <w:lvlJc w:val="left"/>
      <w:pPr>
        <w:ind w:left="28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6BB46412">
      <w:start w:val="1"/>
      <w:numFmt w:val="lowerLetter"/>
      <w:lvlText w:val="%5"/>
      <w:lvlJc w:val="left"/>
      <w:pPr>
        <w:ind w:left="36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61849974">
      <w:start w:val="1"/>
      <w:numFmt w:val="lowerRoman"/>
      <w:lvlText w:val="%6"/>
      <w:lvlJc w:val="left"/>
      <w:pPr>
        <w:ind w:left="43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99E679AC">
      <w:start w:val="1"/>
      <w:numFmt w:val="decimal"/>
      <w:lvlText w:val="%7"/>
      <w:lvlJc w:val="left"/>
      <w:pPr>
        <w:ind w:left="50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202EE944">
      <w:start w:val="1"/>
      <w:numFmt w:val="lowerLetter"/>
      <w:lvlText w:val="%8"/>
      <w:lvlJc w:val="left"/>
      <w:pPr>
        <w:ind w:left="57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9A3EB6EE">
      <w:start w:val="1"/>
      <w:numFmt w:val="lowerRoman"/>
      <w:lvlText w:val="%9"/>
      <w:lvlJc w:val="left"/>
      <w:pPr>
        <w:ind w:left="64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19" w15:restartNumberingAfterBreak="0">
    <w:nsid w:val="72197094"/>
    <w:multiLevelType w:val="multilevel"/>
    <w:tmpl w:val="601CA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4EA0EF1"/>
    <w:multiLevelType w:val="hybridMultilevel"/>
    <w:tmpl w:val="93C4402A"/>
    <w:lvl w:ilvl="0" w:tplc="FFFFFFFF">
      <w:start w:val="1"/>
      <w:numFmt w:val="decimal"/>
      <w:lvlText w:val="%1."/>
      <w:lvlJc w:val="left"/>
      <w:pPr>
        <w:ind w:left="69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FFFFFFFF">
      <w:start w:val="1"/>
      <w:numFmt w:val="lowerLetter"/>
      <w:lvlText w:val="%2)"/>
      <w:lvlJc w:val="left"/>
      <w:pPr>
        <w:ind w:left="994"/>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FFFFFFFF">
      <w:start w:val="1"/>
      <w:numFmt w:val="lowerRoman"/>
      <w:lvlText w:val="%3"/>
      <w:lvlJc w:val="left"/>
      <w:pPr>
        <w:ind w:left="178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FFFFFFFF">
      <w:start w:val="1"/>
      <w:numFmt w:val="decimal"/>
      <w:lvlText w:val="%4"/>
      <w:lvlJc w:val="left"/>
      <w:pPr>
        <w:ind w:left="250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FFFFFFFF">
      <w:start w:val="1"/>
      <w:numFmt w:val="lowerLetter"/>
      <w:lvlText w:val="%5"/>
      <w:lvlJc w:val="left"/>
      <w:pPr>
        <w:ind w:left="322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FFFFFFFF">
      <w:start w:val="1"/>
      <w:numFmt w:val="lowerRoman"/>
      <w:lvlText w:val="%6"/>
      <w:lvlJc w:val="left"/>
      <w:pPr>
        <w:ind w:left="394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FFFFFFFF">
      <w:start w:val="1"/>
      <w:numFmt w:val="decimal"/>
      <w:lvlText w:val="%7"/>
      <w:lvlJc w:val="left"/>
      <w:pPr>
        <w:ind w:left="466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FFFFFFFF">
      <w:start w:val="1"/>
      <w:numFmt w:val="lowerLetter"/>
      <w:lvlText w:val="%8"/>
      <w:lvlJc w:val="left"/>
      <w:pPr>
        <w:ind w:left="538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FFFFFFFF">
      <w:start w:val="1"/>
      <w:numFmt w:val="lowerRoman"/>
      <w:lvlText w:val="%9"/>
      <w:lvlJc w:val="left"/>
      <w:pPr>
        <w:ind w:left="6108"/>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1" w15:restartNumberingAfterBreak="0">
    <w:nsid w:val="7D562397"/>
    <w:multiLevelType w:val="hybridMultilevel"/>
    <w:tmpl w:val="3D4AD0A0"/>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22" w15:restartNumberingAfterBreak="0">
    <w:nsid w:val="7DD7035D"/>
    <w:multiLevelType w:val="hybridMultilevel"/>
    <w:tmpl w:val="09EC07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79908477">
    <w:abstractNumId w:val="1"/>
  </w:num>
  <w:num w:numId="2" w16cid:durableId="262881479">
    <w:abstractNumId w:val="7"/>
  </w:num>
  <w:num w:numId="3" w16cid:durableId="896821007">
    <w:abstractNumId w:val="12"/>
  </w:num>
  <w:num w:numId="4" w16cid:durableId="1551723556">
    <w:abstractNumId w:val="2"/>
  </w:num>
  <w:num w:numId="5" w16cid:durableId="75903688">
    <w:abstractNumId w:val="18"/>
  </w:num>
  <w:num w:numId="6" w16cid:durableId="454174127">
    <w:abstractNumId w:val="9"/>
  </w:num>
  <w:num w:numId="7" w16cid:durableId="1919706603">
    <w:abstractNumId w:val="14"/>
  </w:num>
  <w:num w:numId="8" w16cid:durableId="884028490">
    <w:abstractNumId w:val="17"/>
  </w:num>
  <w:num w:numId="9" w16cid:durableId="196746637">
    <w:abstractNumId w:val="0"/>
  </w:num>
  <w:num w:numId="10" w16cid:durableId="606232763">
    <w:abstractNumId w:val="11"/>
  </w:num>
  <w:num w:numId="11" w16cid:durableId="697702524">
    <w:abstractNumId w:val="5"/>
  </w:num>
  <w:num w:numId="12" w16cid:durableId="370498462">
    <w:abstractNumId w:val="19"/>
  </w:num>
  <w:num w:numId="13" w16cid:durableId="945695177">
    <w:abstractNumId w:val="8"/>
  </w:num>
  <w:num w:numId="14" w16cid:durableId="1680965179">
    <w:abstractNumId w:val="20"/>
  </w:num>
  <w:num w:numId="15" w16cid:durableId="1927224272">
    <w:abstractNumId w:val="4"/>
  </w:num>
  <w:num w:numId="16" w16cid:durableId="332997834">
    <w:abstractNumId w:val="15"/>
  </w:num>
  <w:num w:numId="17" w16cid:durableId="2083864712">
    <w:abstractNumId w:val="6"/>
  </w:num>
  <w:num w:numId="18" w16cid:durableId="2059014218">
    <w:abstractNumId w:val="13"/>
  </w:num>
  <w:num w:numId="19" w16cid:durableId="1130900742">
    <w:abstractNumId w:val="22"/>
  </w:num>
  <w:num w:numId="20" w16cid:durableId="1158325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571082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005739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45520828">
    <w:abstractNumId w:val="3"/>
  </w:num>
  <w:num w:numId="24" w16cid:durableId="1054282161">
    <w:abstractNumId w:val="16"/>
  </w:num>
  <w:num w:numId="25" w16cid:durableId="4109781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591E"/>
    <w:rsid w:val="00001B5E"/>
    <w:rsid w:val="000419E7"/>
    <w:rsid w:val="0007435C"/>
    <w:rsid w:val="0007510C"/>
    <w:rsid w:val="000858D7"/>
    <w:rsid w:val="000C0FAB"/>
    <w:rsid w:val="000D1CBE"/>
    <w:rsid w:val="00120ACB"/>
    <w:rsid w:val="001469A7"/>
    <w:rsid w:val="00170C12"/>
    <w:rsid w:val="00197D87"/>
    <w:rsid w:val="001B04D6"/>
    <w:rsid w:val="002034D8"/>
    <w:rsid w:val="00251B39"/>
    <w:rsid w:val="002679FC"/>
    <w:rsid w:val="002708A6"/>
    <w:rsid w:val="002F2B15"/>
    <w:rsid w:val="002F3BC5"/>
    <w:rsid w:val="00365CE0"/>
    <w:rsid w:val="00375F34"/>
    <w:rsid w:val="00380301"/>
    <w:rsid w:val="003C0FE6"/>
    <w:rsid w:val="003C1CF8"/>
    <w:rsid w:val="003D1E19"/>
    <w:rsid w:val="003F760E"/>
    <w:rsid w:val="00423803"/>
    <w:rsid w:val="004C2D3C"/>
    <w:rsid w:val="004C4E6F"/>
    <w:rsid w:val="004D7A4C"/>
    <w:rsid w:val="004F1D6C"/>
    <w:rsid w:val="00500484"/>
    <w:rsid w:val="005069E9"/>
    <w:rsid w:val="0051604D"/>
    <w:rsid w:val="0053349D"/>
    <w:rsid w:val="00553AD5"/>
    <w:rsid w:val="005711F5"/>
    <w:rsid w:val="005843B0"/>
    <w:rsid w:val="005A28C5"/>
    <w:rsid w:val="005C266B"/>
    <w:rsid w:val="00634C03"/>
    <w:rsid w:val="00650329"/>
    <w:rsid w:val="00651AB9"/>
    <w:rsid w:val="00657148"/>
    <w:rsid w:val="0069611F"/>
    <w:rsid w:val="006A43F1"/>
    <w:rsid w:val="00707426"/>
    <w:rsid w:val="00771037"/>
    <w:rsid w:val="0079230C"/>
    <w:rsid w:val="007960C8"/>
    <w:rsid w:val="007B5AD3"/>
    <w:rsid w:val="007D14D0"/>
    <w:rsid w:val="007D7044"/>
    <w:rsid w:val="008135F5"/>
    <w:rsid w:val="00852DD9"/>
    <w:rsid w:val="0088115A"/>
    <w:rsid w:val="00895A02"/>
    <w:rsid w:val="008A04F7"/>
    <w:rsid w:val="008B580A"/>
    <w:rsid w:val="008D6147"/>
    <w:rsid w:val="008E7A1A"/>
    <w:rsid w:val="0090047A"/>
    <w:rsid w:val="0091438E"/>
    <w:rsid w:val="00923154"/>
    <w:rsid w:val="00952704"/>
    <w:rsid w:val="00982D6C"/>
    <w:rsid w:val="009D6551"/>
    <w:rsid w:val="009D6D9F"/>
    <w:rsid w:val="009E42A6"/>
    <w:rsid w:val="009E4C72"/>
    <w:rsid w:val="00A4265A"/>
    <w:rsid w:val="00A80F22"/>
    <w:rsid w:val="00A851C7"/>
    <w:rsid w:val="00AA6DF1"/>
    <w:rsid w:val="00AD0214"/>
    <w:rsid w:val="00AE407C"/>
    <w:rsid w:val="00B06FD8"/>
    <w:rsid w:val="00B127D2"/>
    <w:rsid w:val="00B22EEB"/>
    <w:rsid w:val="00B3591E"/>
    <w:rsid w:val="00B83BEC"/>
    <w:rsid w:val="00BB3B46"/>
    <w:rsid w:val="00BC40FB"/>
    <w:rsid w:val="00BD7EAD"/>
    <w:rsid w:val="00C12C69"/>
    <w:rsid w:val="00C53C8F"/>
    <w:rsid w:val="00C8448E"/>
    <w:rsid w:val="00CA1D23"/>
    <w:rsid w:val="00CA3678"/>
    <w:rsid w:val="00CB3BB3"/>
    <w:rsid w:val="00CE0296"/>
    <w:rsid w:val="00CF19E9"/>
    <w:rsid w:val="00D0052F"/>
    <w:rsid w:val="00D0146B"/>
    <w:rsid w:val="00D55B21"/>
    <w:rsid w:val="00D838AB"/>
    <w:rsid w:val="00D96A70"/>
    <w:rsid w:val="00DC66ED"/>
    <w:rsid w:val="00DD4F5A"/>
    <w:rsid w:val="00DE3947"/>
    <w:rsid w:val="00EC4477"/>
    <w:rsid w:val="00EE434E"/>
    <w:rsid w:val="00EF5A76"/>
    <w:rsid w:val="00F14E6C"/>
    <w:rsid w:val="00F2032F"/>
    <w:rsid w:val="00F30559"/>
    <w:rsid w:val="00F4181A"/>
    <w:rsid w:val="00F5256B"/>
    <w:rsid w:val="00F55E64"/>
    <w:rsid w:val="00F65A2C"/>
    <w:rsid w:val="00F854F1"/>
    <w:rsid w:val="00F948C6"/>
    <w:rsid w:val="00FC612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80087"/>
  <w15:docId w15:val="{84992A37-4965-45F9-88E3-CDCF7F7E3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65CE0"/>
    <w:pPr>
      <w:spacing w:after="29" w:line="271" w:lineRule="auto"/>
      <w:ind w:left="370" w:hanging="370"/>
      <w:jc w:val="both"/>
    </w:pPr>
    <w:rPr>
      <w:rFonts w:ascii="Verdana" w:eastAsia="Verdana" w:hAnsi="Verdana" w:cs="Verdana"/>
      <w:color w:val="000000"/>
      <w:sz w:val="18"/>
    </w:rPr>
  </w:style>
  <w:style w:type="paragraph" w:styleId="Nagwek1">
    <w:name w:val="heading 1"/>
    <w:next w:val="Normalny"/>
    <w:link w:val="Nagwek1Znak"/>
    <w:uiPriority w:val="9"/>
    <w:unhideWhenUsed/>
    <w:qFormat/>
    <w:rsid w:val="00365CE0"/>
    <w:pPr>
      <w:keepNext/>
      <w:keepLines/>
      <w:spacing w:after="14"/>
      <w:ind w:left="10" w:hanging="10"/>
      <w:jc w:val="center"/>
      <w:outlineLvl w:val="0"/>
    </w:pPr>
    <w:rPr>
      <w:rFonts w:ascii="Verdana" w:eastAsia="Verdana" w:hAnsi="Verdana" w:cs="Verdana"/>
      <w:b/>
      <w:color w:val="000000"/>
      <w:sz w:val="18"/>
    </w:rPr>
  </w:style>
  <w:style w:type="paragraph" w:styleId="Nagwek3">
    <w:name w:val="heading 3"/>
    <w:basedOn w:val="Normalny"/>
    <w:next w:val="Normalny"/>
    <w:link w:val="Nagwek3Znak"/>
    <w:uiPriority w:val="9"/>
    <w:semiHidden/>
    <w:unhideWhenUsed/>
    <w:qFormat/>
    <w:rsid w:val="00553AD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365CE0"/>
    <w:rPr>
      <w:rFonts w:ascii="Verdana" w:eastAsia="Verdana" w:hAnsi="Verdana" w:cs="Verdana"/>
      <w:b/>
      <w:color w:val="000000"/>
      <w:sz w:val="18"/>
    </w:rPr>
  </w:style>
  <w:style w:type="paragraph" w:styleId="Nagwek">
    <w:name w:val="header"/>
    <w:basedOn w:val="Normalny"/>
    <w:link w:val="NagwekZnak"/>
    <w:uiPriority w:val="99"/>
    <w:unhideWhenUsed/>
    <w:rsid w:val="00A851C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851C7"/>
    <w:rPr>
      <w:rFonts w:ascii="Verdana" w:eastAsia="Verdana" w:hAnsi="Verdana" w:cs="Verdana"/>
      <w:color w:val="000000"/>
      <w:sz w:val="18"/>
    </w:rPr>
  </w:style>
  <w:style w:type="paragraph" w:styleId="Stopka">
    <w:name w:val="footer"/>
    <w:basedOn w:val="Normalny"/>
    <w:link w:val="StopkaZnak"/>
    <w:uiPriority w:val="99"/>
    <w:unhideWhenUsed/>
    <w:rsid w:val="00A851C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851C7"/>
    <w:rPr>
      <w:rFonts w:ascii="Verdana" w:eastAsia="Verdana" w:hAnsi="Verdana" w:cs="Verdana"/>
      <w:color w:val="000000"/>
      <w:sz w:val="18"/>
    </w:rPr>
  </w:style>
  <w:style w:type="paragraph" w:styleId="Akapitzlist">
    <w:name w:val="List Paragraph"/>
    <w:basedOn w:val="Normalny"/>
    <w:uiPriority w:val="34"/>
    <w:qFormat/>
    <w:rsid w:val="00A851C7"/>
    <w:pPr>
      <w:ind w:left="720"/>
      <w:contextualSpacing/>
    </w:pPr>
  </w:style>
  <w:style w:type="paragraph" w:styleId="Tekstdymka">
    <w:name w:val="Balloon Text"/>
    <w:basedOn w:val="Normalny"/>
    <w:link w:val="TekstdymkaZnak"/>
    <w:uiPriority w:val="99"/>
    <w:semiHidden/>
    <w:unhideWhenUsed/>
    <w:rsid w:val="0042380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23803"/>
    <w:rPr>
      <w:rFonts w:ascii="Tahoma" w:eastAsia="Verdana" w:hAnsi="Tahoma" w:cs="Tahoma"/>
      <w:color w:val="000000"/>
      <w:sz w:val="16"/>
      <w:szCs w:val="16"/>
    </w:rPr>
  </w:style>
  <w:style w:type="paragraph" w:styleId="Poprawka">
    <w:name w:val="Revision"/>
    <w:hidden/>
    <w:uiPriority w:val="99"/>
    <w:semiHidden/>
    <w:rsid w:val="00634C03"/>
    <w:pPr>
      <w:spacing w:after="0" w:line="240" w:lineRule="auto"/>
    </w:pPr>
    <w:rPr>
      <w:rFonts w:ascii="Verdana" w:eastAsia="Verdana" w:hAnsi="Verdana" w:cs="Verdana"/>
      <w:color w:val="000000"/>
      <w:sz w:val="18"/>
    </w:rPr>
  </w:style>
  <w:style w:type="character" w:styleId="Odwoaniedokomentarza">
    <w:name w:val="annotation reference"/>
    <w:basedOn w:val="Domylnaczcionkaakapitu"/>
    <w:uiPriority w:val="99"/>
    <w:semiHidden/>
    <w:unhideWhenUsed/>
    <w:rsid w:val="002679FC"/>
    <w:rPr>
      <w:sz w:val="16"/>
      <w:szCs w:val="16"/>
    </w:rPr>
  </w:style>
  <w:style w:type="paragraph" w:styleId="Tekstkomentarza">
    <w:name w:val="annotation text"/>
    <w:basedOn w:val="Normalny"/>
    <w:link w:val="TekstkomentarzaZnak"/>
    <w:uiPriority w:val="99"/>
    <w:unhideWhenUsed/>
    <w:rsid w:val="002679FC"/>
    <w:pPr>
      <w:spacing w:line="240" w:lineRule="auto"/>
    </w:pPr>
    <w:rPr>
      <w:sz w:val="20"/>
      <w:szCs w:val="20"/>
    </w:rPr>
  </w:style>
  <w:style w:type="character" w:customStyle="1" w:styleId="TekstkomentarzaZnak">
    <w:name w:val="Tekst komentarza Znak"/>
    <w:basedOn w:val="Domylnaczcionkaakapitu"/>
    <w:link w:val="Tekstkomentarza"/>
    <w:uiPriority w:val="99"/>
    <w:rsid w:val="002679FC"/>
    <w:rPr>
      <w:rFonts w:ascii="Verdana" w:eastAsia="Verdana" w:hAnsi="Verdana" w:cs="Verdana"/>
      <w:color w:val="000000"/>
      <w:sz w:val="20"/>
      <w:szCs w:val="20"/>
    </w:rPr>
  </w:style>
  <w:style w:type="paragraph" w:styleId="Tematkomentarza">
    <w:name w:val="annotation subject"/>
    <w:basedOn w:val="Tekstkomentarza"/>
    <w:next w:val="Tekstkomentarza"/>
    <w:link w:val="TematkomentarzaZnak"/>
    <w:uiPriority w:val="99"/>
    <w:semiHidden/>
    <w:unhideWhenUsed/>
    <w:rsid w:val="002679FC"/>
    <w:rPr>
      <w:b/>
      <w:bCs/>
    </w:rPr>
  </w:style>
  <w:style w:type="character" w:customStyle="1" w:styleId="TematkomentarzaZnak">
    <w:name w:val="Temat komentarza Znak"/>
    <w:basedOn w:val="TekstkomentarzaZnak"/>
    <w:link w:val="Tematkomentarza"/>
    <w:uiPriority w:val="99"/>
    <w:semiHidden/>
    <w:rsid w:val="002679FC"/>
    <w:rPr>
      <w:rFonts w:ascii="Verdana" w:eastAsia="Verdana" w:hAnsi="Verdana" w:cs="Verdana"/>
      <w:b/>
      <w:bCs/>
      <w:color w:val="000000"/>
      <w:sz w:val="20"/>
      <w:szCs w:val="20"/>
    </w:rPr>
  </w:style>
  <w:style w:type="character" w:customStyle="1" w:styleId="Nagwek3Znak">
    <w:name w:val="Nagłówek 3 Znak"/>
    <w:basedOn w:val="Domylnaczcionkaakapitu"/>
    <w:link w:val="Nagwek3"/>
    <w:uiPriority w:val="9"/>
    <w:semiHidden/>
    <w:rsid w:val="00553AD5"/>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7</Pages>
  <Words>2696</Words>
  <Characters>16176</Characters>
  <Application>Microsoft Office Word</Application>
  <DocSecurity>0</DocSecurity>
  <Lines>134</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 Rokosz</dc:creator>
  <cp:keywords/>
  <cp:lastModifiedBy>Michał Kędzierski</cp:lastModifiedBy>
  <cp:revision>38</cp:revision>
  <dcterms:created xsi:type="dcterms:W3CDTF">2024-12-12T08:53:00Z</dcterms:created>
  <dcterms:modified xsi:type="dcterms:W3CDTF">2026-04-20T13:12:00Z</dcterms:modified>
</cp:coreProperties>
</file>